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56" w:rsidRPr="009F6353" w:rsidRDefault="00F11D9E" w:rsidP="00A52DD9">
      <w:pPr>
        <w:pStyle w:val="Heading1"/>
        <w:jc w:val="center"/>
        <w:rPr>
          <w:sz w:val="22"/>
          <w:szCs w:val="22"/>
        </w:rPr>
      </w:pPr>
      <w:r w:rsidRPr="009F6353">
        <w:rPr>
          <w:sz w:val="22"/>
          <w:szCs w:val="22"/>
        </w:rPr>
        <w:t>Chapter 4</w:t>
      </w:r>
      <w:r w:rsidR="00A52DD9" w:rsidRPr="009F6353">
        <w:rPr>
          <w:sz w:val="22"/>
          <w:szCs w:val="22"/>
        </w:rPr>
        <w:t>: Outline Solutions</w:t>
      </w:r>
    </w:p>
    <w:p w:rsidR="00224743" w:rsidRDefault="0009477F" w:rsidP="00134A55">
      <w:pPr>
        <w:spacing w:line="240" w:lineRule="auto"/>
        <w:rPr>
          <w:color w:val="FF0000"/>
          <w:sz w:val="22"/>
        </w:rPr>
      </w:pPr>
      <w:bookmarkStart w:id="0" w:name="_Hlk490841853"/>
      <w:r w:rsidRPr="009F6353">
        <w:rPr>
          <w:color w:val="FF0000"/>
          <w:sz w:val="22"/>
        </w:rPr>
        <w:t xml:space="preserve">The macro file ES </w:t>
      </w:r>
      <w:proofErr w:type="spellStart"/>
      <w:r w:rsidRPr="009F6353">
        <w:rPr>
          <w:color w:val="FF0000"/>
          <w:sz w:val="22"/>
        </w:rPr>
        <w:t>Macro_Chapter</w:t>
      </w:r>
      <w:proofErr w:type="spellEnd"/>
      <w:r w:rsidRPr="009F6353">
        <w:rPr>
          <w:color w:val="FF0000"/>
          <w:sz w:val="22"/>
        </w:rPr>
        <w:t xml:space="preserve"> 4 </w:t>
      </w:r>
      <w:r w:rsidR="004E7B44" w:rsidRPr="009F6353">
        <w:rPr>
          <w:color w:val="FF0000"/>
          <w:sz w:val="22"/>
        </w:rPr>
        <w:t>contains all the data sets used in Exercises for Chapter 4</w:t>
      </w:r>
      <w:r w:rsidR="004C7F0D" w:rsidRPr="009F6353">
        <w:rPr>
          <w:color w:val="FF0000"/>
          <w:sz w:val="22"/>
        </w:rPr>
        <w:t xml:space="preserve">. </w:t>
      </w:r>
      <w:r w:rsidR="00613F28" w:rsidRPr="009F6353">
        <w:rPr>
          <w:color w:val="FF0000"/>
          <w:sz w:val="22"/>
        </w:rPr>
        <w:t xml:space="preserve">The macro </w:t>
      </w:r>
      <w:proofErr w:type="gramStart"/>
      <w:r w:rsidR="00613F28" w:rsidRPr="009F6353">
        <w:rPr>
          <w:color w:val="FF0000"/>
          <w:sz w:val="22"/>
        </w:rPr>
        <w:t>is being updated</w:t>
      </w:r>
      <w:proofErr w:type="gramEnd"/>
      <w:r w:rsidR="00613F28" w:rsidRPr="009F6353">
        <w:rPr>
          <w:color w:val="FF0000"/>
          <w:sz w:val="22"/>
        </w:rPr>
        <w:t xml:space="preserve"> so the layout may change but the results should not. </w:t>
      </w:r>
      <w:r w:rsidR="004C7F0D" w:rsidRPr="009F6353">
        <w:rPr>
          <w:color w:val="FF0000"/>
          <w:sz w:val="22"/>
        </w:rPr>
        <w:t>Users are encouraged to run the macro to gain insight into methods’ performance.</w:t>
      </w:r>
      <w:r w:rsidR="00134A55" w:rsidRPr="009F6353">
        <w:rPr>
          <w:color w:val="FF0000"/>
          <w:sz w:val="22"/>
        </w:rPr>
        <w:t xml:space="preserve"> ONLY out-of-sample results </w:t>
      </w:r>
      <w:proofErr w:type="gramStart"/>
      <w:r w:rsidR="00134A55" w:rsidRPr="009F6353">
        <w:rPr>
          <w:color w:val="FF0000"/>
          <w:sz w:val="22"/>
        </w:rPr>
        <w:t>are recorded</w:t>
      </w:r>
      <w:proofErr w:type="gramEnd"/>
      <w:r w:rsidR="00134A55" w:rsidRPr="009F6353">
        <w:rPr>
          <w:color w:val="FF0000"/>
          <w:sz w:val="22"/>
        </w:rPr>
        <w:t xml:space="preserve"> here, in most cases.</w:t>
      </w:r>
      <w:r w:rsidR="009F6353">
        <w:rPr>
          <w:color w:val="FF0000"/>
          <w:sz w:val="22"/>
        </w:rPr>
        <w:t xml:space="preserve"> </w:t>
      </w:r>
    </w:p>
    <w:p w:rsidR="0009477F" w:rsidRPr="009F6353" w:rsidRDefault="009F6353" w:rsidP="00134A55">
      <w:pPr>
        <w:spacing w:line="240" w:lineRule="auto"/>
        <w:rPr>
          <w:color w:val="FF0000"/>
          <w:sz w:val="22"/>
        </w:rPr>
      </w:pPr>
      <w:bookmarkStart w:id="1" w:name="_GoBack"/>
      <w:r>
        <w:rPr>
          <w:color w:val="FF0000"/>
          <w:sz w:val="22"/>
        </w:rPr>
        <w:t xml:space="preserve">Note that the output includes </w:t>
      </w:r>
      <w:r>
        <w:rPr>
          <w:color w:val="FF0000"/>
          <w:sz w:val="22"/>
          <w:u w:val="single"/>
        </w:rPr>
        <w:t>many</w:t>
      </w:r>
      <w:r>
        <w:rPr>
          <w:color w:val="FF0000"/>
          <w:sz w:val="22"/>
        </w:rPr>
        <w:t xml:space="preserve"> more decimal points than should be used wh</w:t>
      </w:r>
      <w:r w:rsidR="008933F3">
        <w:rPr>
          <w:color w:val="FF0000"/>
          <w:sz w:val="22"/>
        </w:rPr>
        <w:t xml:space="preserve">en presenting results. Excel </w:t>
      </w:r>
      <w:proofErr w:type="gramStart"/>
      <w:r w:rsidR="008933F3">
        <w:rPr>
          <w:color w:val="FF0000"/>
          <w:sz w:val="22"/>
        </w:rPr>
        <w:t>should</w:t>
      </w:r>
      <w:r>
        <w:rPr>
          <w:color w:val="FF0000"/>
          <w:sz w:val="22"/>
        </w:rPr>
        <w:t xml:space="preserve"> be used</w:t>
      </w:r>
      <w:proofErr w:type="gramEnd"/>
      <w:r>
        <w:rPr>
          <w:color w:val="FF0000"/>
          <w:sz w:val="22"/>
        </w:rPr>
        <w:t xml:space="preserve"> to format them</w:t>
      </w:r>
      <w:r w:rsidR="008933F3">
        <w:rPr>
          <w:color w:val="FF0000"/>
          <w:sz w:val="22"/>
        </w:rPr>
        <w:t xml:space="preserve"> for presentational purposes</w:t>
      </w:r>
      <w:r>
        <w:rPr>
          <w:color w:val="FF0000"/>
          <w:sz w:val="22"/>
        </w:rPr>
        <w:t>.</w:t>
      </w:r>
      <w:bookmarkEnd w:id="1"/>
    </w:p>
    <w:bookmarkEnd w:id="0"/>
    <w:p w:rsidR="009F6353" w:rsidRPr="009F6353" w:rsidRDefault="00F11D9E" w:rsidP="009F6353">
      <w:pPr>
        <w:pStyle w:val="Heading3"/>
      </w:pPr>
      <w:r w:rsidRPr="009F6353">
        <w:t>4.1</w:t>
      </w:r>
      <w:r w:rsidR="00626F7A" w:rsidRPr="009F6353">
        <w:t xml:space="preserve"> </w:t>
      </w:r>
    </w:p>
    <w:p w:rsidR="00F11D9E" w:rsidRPr="009F6353" w:rsidRDefault="00626F7A" w:rsidP="004E7B44">
      <w:pPr>
        <w:spacing w:line="360" w:lineRule="auto"/>
        <w:rPr>
          <w:sz w:val="22"/>
        </w:rPr>
      </w:pPr>
      <w:r w:rsidRPr="009F6353">
        <w:rPr>
          <w:sz w:val="22"/>
        </w:rPr>
        <w:t xml:space="preserve">The plots show the increased level of sales in the fourth quarter and growth over time so that a seasonal </w:t>
      </w:r>
      <w:r w:rsidR="001F0A07" w:rsidRPr="009F6353">
        <w:rPr>
          <w:sz w:val="22"/>
        </w:rPr>
        <w:t>method</w:t>
      </w:r>
      <w:r w:rsidRPr="009F6353">
        <w:rPr>
          <w:sz w:val="22"/>
        </w:rPr>
        <w:t xml:space="preserve"> with trend will be required.</w:t>
      </w:r>
    </w:p>
    <w:p w:rsidR="00480A6A" w:rsidRPr="009F6353" w:rsidRDefault="00480A6A" w:rsidP="00F11D9E">
      <w:pPr>
        <w:rPr>
          <w:sz w:val="22"/>
        </w:rPr>
      </w:pPr>
      <w:r w:rsidRPr="009F6353">
        <w:rPr>
          <w:noProof/>
          <w:sz w:val="22"/>
          <w:lang w:val="en-GB" w:eastAsia="en-GB"/>
        </w:rPr>
        <w:drawing>
          <wp:inline distT="0" distB="0" distL="0" distR="0">
            <wp:extent cx="4276725" cy="25062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61" cy="25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6A" w:rsidRPr="009F6353" w:rsidRDefault="00480A6A" w:rsidP="00F11D9E">
      <w:pPr>
        <w:rPr>
          <w:sz w:val="22"/>
        </w:rPr>
      </w:pPr>
      <w:r w:rsidRPr="009F6353">
        <w:rPr>
          <w:noProof/>
          <w:sz w:val="22"/>
          <w:lang w:val="en-GB" w:eastAsia="en-GB"/>
        </w:rPr>
        <w:drawing>
          <wp:inline distT="0" distB="0" distL="0" distR="0">
            <wp:extent cx="4276725" cy="2599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841" cy="26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53" w:rsidRPr="009F6353" w:rsidRDefault="001F0A07" w:rsidP="009F6353">
      <w:pPr>
        <w:pStyle w:val="Heading3"/>
      </w:pPr>
      <w:r w:rsidRPr="009F6353">
        <w:br w:type="page"/>
      </w:r>
      <w:r w:rsidR="00F11D9E" w:rsidRPr="009F6353">
        <w:lastRenderedPageBreak/>
        <w:t>4.2</w:t>
      </w:r>
      <w:r w:rsidR="00A52DD9" w:rsidRPr="009F6353">
        <w:t xml:space="preserve"> </w:t>
      </w:r>
    </w:p>
    <w:p w:rsidR="00A52DD9" w:rsidRPr="009F6353" w:rsidRDefault="00A52DD9" w:rsidP="00626F7A">
      <w:pPr>
        <w:spacing w:line="360" w:lineRule="auto"/>
        <w:rPr>
          <w:sz w:val="22"/>
        </w:rPr>
      </w:pPr>
      <w:r w:rsidRPr="009F6353">
        <w:rPr>
          <w:sz w:val="22"/>
        </w:rPr>
        <w:t xml:space="preserve">The forecasts </w:t>
      </w:r>
      <w:proofErr w:type="gramStart"/>
      <w:r w:rsidRPr="009F6353">
        <w:rPr>
          <w:sz w:val="22"/>
        </w:rPr>
        <w:t>are shown</w:t>
      </w:r>
      <w:proofErr w:type="gramEnd"/>
      <w:r w:rsidRPr="009F6353">
        <w:rPr>
          <w:sz w:val="22"/>
        </w:rPr>
        <w:t xml:space="preserve"> in the spreadsheet.</w:t>
      </w:r>
      <w:r w:rsidR="00626F7A" w:rsidRPr="009F6353">
        <w:rPr>
          <w:sz w:val="22"/>
        </w:rPr>
        <w:t xml:space="preserve"> Thus, for year 3, quarter 1 the forecast is:</w:t>
      </w:r>
    </w:p>
    <w:p w:rsidR="00626F7A" w:rsidRPr="009F6353" w:rsidRDefault="00626F7A" w:rsidP="00626F7A">
      <w:pPr>
        <w:spacing w:line="360" w:lineRule="auto"/>
        <w:rPr>
          <w:sz w:val="22"/>
        </w:rPr>
      </w:pPr>
      <w:r w:rsidRPr="009F6353">
        <w:rPr>
          <w:position w:val="-10"/>
          <w:sz w:val="22"/>
        </w:rPr>
        <w:object w:dxaOrig="2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5.75pt" o:ole="">
            <v:imagedata r:id="rId10" o:title=""/>
          </v:shape>
          <o:OLEObject Type="Embed" ProgID="Equation.DSMT4" ShapeID="_x0000_i1025" DrawAspect="Content" ObjectID="_1565867527" r:id="rId11"/>
        </w:object>
      </w:r>
    </w:p>
    <w:p w:rsidR="00A52DD9" w:rsidRPr="009F6353" w:rsidRDefault="00626F7A" w:rsidP="00A52DD9">
      <w:pPr>
        <w:rPr>
          <w:sz w:val="22"/>
        </w:rPr>
      </w:pPr>
      <w:r w:rsidRPr="009F6353">
        <w:rPr>
          <w:sz w:val="22"/>
        </w:rPr>
        <w:object w:dxaOrig="3855" w:dyaOrig="4215">
          <v:shape id="_x0000_i1026" type="#_x0000_t75" style="width:192.75pt;height:210pt" o:ole="">
            <v:imagedata r:id="rId12" o:title=""/>
          </v:shape>
          <o:OLEObject Type="Embed" ProgID="Excel.Sheet.8" ShapeID="_x0000_i1026" DrawAspect="Content" ObjectID="_1565867528" r:id="rId13"/>
        </w:object>
      </w:r>
    </w:p>
    <w:p w:rsidR="00A52DD9" w:rsidRPr="009F6353" w:rsidRDefault="00A52DD9" w:rsidP="00A52DD9">
      <w:pPr>
        <w:rPr>
          <w:sz w:val="22"/>
        </w:rPr>
      </w:pPr>
      <w:r w:rsidRPr="009F6353">
        <w:rPr>
          <w:sz w:val="22"/>
        </w:rPr>
        <w:t xml:space="preserve">The layout of the spreadsheet </w:t>
      </w:r>
      <w:proofErr w:type="gramStart"/>
      <w:r w:rsidRPr="009F6353">
        <w:rPr>
          <w:sz w:val="22"/>
        </w:rPr>
        <w:t>is shown</w:t>
      </w:r>
      <w:proofErr w:type="gramEnd"/>
      <w:r w:rsidRPr="009F6353">
        <w:rPr>
          <w:sz w:val="22"/>
        </w:rPr>
        <w:t xml:space="preserve"> below.</w:t>
      </w:r>
    </w:p>
    <w:bookmarkStart w:id="2" w:name="_MON_1403067324"/>
    <w:bookmarkEnd w:id="2"/>
    <w:bookmarkStart w:id="3" w:name="_MON_1403067270"/>
    <w:bookmarkEnd w:id="3"/>
    <w:p w:rsidR="00A52DD9" w:rsidRPr="009F6353" w:rsidRDefault="00626F7A" w:rsidP="00A52DD9">
      <w:pPr>
        <w:rPr>
          <w:sz w:val="22"/>
        </w:rPr>
      </w:pPr>
      <w:r w:rsidRPr="009F6353">
        <w:rPr>
          <w:sz w:val="22"/>
        </w:rPr>
        <w:object w:dxaOrig="8268" w:dyaOrig="4080">
          <v:shape id="_x0000_i1027" type="#_x0000_t75" style="width:413.25pt;height:203.25pt" o:ole="">
            <v:imagedata r:id="rId14" o:title=""/>
          </v:shape>
          <o:OLEObject Type="Embed" ProgID="Excel.Sheet.8" ShapeID="_x0000_i1027" DrawAspect="Content" ObjectID="_1565867529" r:id="rId15"/>
        </w:object>
      </w:r>
    </w:p>
    <w:p w:rsidR="0009477F" w:rsidRPr="009F6353" w:rsidRDefault="0009477F" w:rsidP="00A52DD9">
      <w:pPr>
        <w:rPr>
          <w:sz w:val="22"/>
        </w:rPr>
        <w:sectPr w:rsidR="0009477F" w:rsidRPr="009F6353" w:rsidSect="009B5B39">
          <w:footerReference w:type="default" r:id="rId16"/>
          <w:pgSz w:w="12240" w:h="15840"/>
          <w:pgMar w:top="1350" w:right="1440" w:bottom="1260" w:left="1440" w:header="720" w:footer="720" w:gutter="0"/>
          <w:cols w:space="720"/>
          <w:docGrid w:linePitch="360"/>
        </w:sectPr>
      </w:pPr>
    </w:p>
    <w:p w:rsidR="009F6353" w:rsidRDefault="0009477F" w:rsidP="009F6353">
      <w:pPr>
        <w:pStyle w:val="Heading3"/>
      </w:pPr>
      <w:r w:rsidRPr="009F6353">
        <w:lastRenderedPageBreak/>
        <w:t xml:space="preserve">4.3 </w:t>
      </w:r>
    </w:p>
    <w:p w:rsidR="008A4B55" w:rsidRPr="009F6353" w:rsidRDefault="0009477F" w:rsidP="0009477F">
      <w:pPr>
        <w:rPr>
          <w:sz w:val="22"/>
        </w:rPr>
      </w:pPr>
      <w:r w:rsidRPr="009F6353">
        <w:rPr>
          <w:sz w:val="22"/>
        </w:rPr>
        <w:t xml:space="preserve">Using the </w:t>
      </w:r>
      <w:proofErr w:type="gramStart"/>
      <w:r w:rsidRPr="009F6353">
        <w:rPr>
          <w:sz w:val="22"/>
        </w:rPr>
        <w:t>ESM</w:t>
      </w:r>
      <w:proofErr w:type="gramEnd"/>
      <w:r w:rsidRPr="009F6353">
        <w:rPr>
          <w:sz w:val="22"/>
        </w:rPr>
        <w:t xml:space="preserve"> we obtain</w:t>
      </w:r>
      <w:r w:rsidRPr="009F6353">
        <w:rPr>
          <w:noProof/>
          <w:sz w:val="22"/>
          <w:lang w:val="en-GB" w:eastAsia="en-GB"/>
        </w:rPr>
        <w:drawing>
          <wp:inline distT="0" distB="0" distL="0" distR="0" wp14:anchorId="466EBD87" wp14:editId="63F57401">
            <wp:extent cx="5486400" cy="2993366"/>
            <wp:effectExtent l="0" t="0" r="0" b="1714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C60EA14-E452-4151-875A-D25D660CE1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477F" w:rsidRPr="009F6353" w:rsidRDefault="00D051D4" w:rsidP="0009477F">
      <w:pPr>
        <w:rPr>
          <w:sz w:val="22"/>
        </w:rPr>
      </w:pPr>
      <w:r w:rsidRPr="009F6353">
        <w:rPr>
          <w:sz w:val="22"/>
        </w:rPr>
        <w:t>Using d</w:t>
      </w:r>
      <w:r w:rsidR="0009477F" w:rsidRPr="009F6353">
        <w:rPr>
          <w:sz w:val="22"/>
        </w:rPr>
        <w:t>ata to 12/2013</w:t>
      </w:r>
    </w:p>
    <w:tbl>
      <w:tblPr>
        <w:tblW w:w="6871" w:type="dxa"/>
        <w:tblInd w:w="-15" w:type="dxa"/>
        <w:tblLook w:val="04A0" w:firstRow="1" w:lastRow="0" w:firstColumn="1" w:lastColumn="0" w:noHBand="0" w:noVBand="1"/>
      </w:tblPr>
      <w:tblGrid>
        <w:gridCol w:w="5820"/>
        <w:gridCol w:w="1134"/>
      </w:tblGrid>
      <w:tr w:rsidR="0009477F" w:rsidRPr="009F6353" w:rsidTr="0009477F">
        <w:trPr>
          <w:trHeight w:val="270"/>
        </w:trPr>
        <w:tc>
          <w:tcPr>
            <w:tcW w:w="68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Forecasting Information for Additive Seasonal Exponential smoothing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Total Observations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180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Holdout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24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Forecast Horizon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10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Seasonal Cycle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12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In sample Error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1.008367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Squared Error (MSE)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1.512719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1.229926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0.010070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Symmetric Mean of Absolute Percent Error (</w:t>
            </w: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sMAPE</w:t>
            </w:r>
            <w:proofErr w:type="spellEnd"/>
            <w:r w:rsidRPr="009F6353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0.010068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Out of sample Error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0.862303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Squared Error (MSE)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0.887526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0.942086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0.008668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Symmetric Mean of Absolute Percent Error (</w:t>
            </w: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sMAPE</w:t>
            </w:r>
            <w:proofErr w:type="spellEnd"/>
            <w:r w:rsidRPr="009F6353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0.008663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Parameter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alpha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0.000000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lastRenderedPageBreak/>
              <w:t>gamma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0.239981</w:t>
            </w:r>
          </w:p>
        </w:tc>
      </w:tr>
    </w:tbl>
    <w:p w:rsidR="0094085E" w:rsidRPr="009F6353" w:rsidRDefault="0094085E" w:rsidP="0094085E">
      <w:pPr>
        <w:spacing w:line="360" w:lineRule="auto"/>
        <w:rPr>
          <w:sz w:val="22"/>
        </w:rPr>
      </w:pPr>
    </w:p>
    <w:p w:rsidR="0009477F" w:rsidRPr="009F6353" w:rsidRDefault="0009477F" w:rsidP="008E43DF">
      <w:pPr>
        <w:spacing w:line="360" w:lineRule="auto"/>
        <w:rPr>
          <w:sz w:val="22"/>
        </w:rPr>
      </w:pPr>
      <w:r w:rsidRPr="009F6353">
        <w:rPr>
          <w:sz w:val="22"/>
        </w:rPr>
        <w:t>Data to 12/2014</w:t>
      </w:r>
    </w:p>
    <w:tbl>
      <w:tblPr>
        <w:tblW w:w="6300" w:type="dxa"/>
        <w:tblInd w:w="-15" w:type="dxa"/>
        <w:tblLook w:val="04A0" w:firstRow="1" w:lastRow="0" w:firstColumn="1" w:lastColumn="0" w:noHBand="0" w:noVBand="1"/>
      </w:tblPr>
      <w:tblGrid>
        <w:gridCol w:w="5820"/>
        <w:gridCol w:w="1134"/>
      </w:tblGrid>
      <w:tr w:rsidR="0009477F" w:rsidRPr="009F6353" w:rsidTr="0009477F">
        <w:trPr>
          <w:trHeight w:val="270"/>
        </w:trPr>
        <w:tc>
          <w:tcPr>
            <w:tcW w:w="63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Forecasting Information for Additive Seasonal Exponential smoothing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Total Observations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180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Holdout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12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Forecast Horizon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10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Seasonal Cycle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12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In sample Error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0.999151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Squared Error (MSE)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1.472396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1.213423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0.009984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Symmetric Mean of Absolute Percent Error (</w:t>
            </w: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sMAPE</w:t>
            </w:r>
            <w:proofErr w:type="spellEnd"/>
            <w:r w:rsidRPr="009F6353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0.009982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Out of sample Error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0.785601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Squared Error (MSE)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0.762181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0.873030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0.007858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Symmetric Mean of Absolute Percent Error (</w:t>
            </w: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sMAPE</w:t>
            </w:r>
            <w:proofErr w:type="spellEnd"/>
            <w:r w:rsidRPr="009F6353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0.007851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Parameter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alpha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0.000000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gamma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0.223485</w:t>
            </w:r>
          </w:p>
        </w:tc>
      </w:tr>
      <w:tr w:rsidR="0009477F" w:rsidRPr="009F6353" w:rsidTr="0009477F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9477F" w:rsidRPr="009F6353" w:rsidRDefault="0009477F" w:rsidP="0009477F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09477F" w:rsidRPr="009F6353" w:rsidRDefault="0009477F" w:rsidP="008E43DF">
      <w:pPr>
        <w:spacing w:line="360" w:lineRule="auto"/>
        <w:rPr>
          <w:sz w:val="22"/>
        </w:rPr>
      </w:pPr>
    </w:p>
    <w:p w:rsidR="0009477F" w:rsidRPr="009F6353" w:rsidRDefault="0009477F" w:rsidP="008E43DF">
      <w:pPr>
        <w:spacing w:line="360" w:lineRule="auto"/>
        <w:rPr>
          <w:sz w:val="22"/>
        </w:rPr>
      </w:pPr>
      <w:r w:rsidRPr="009F6353">
        <w:rPr>
          <w:sz w:val="22"/>
        </w:rPr>
        <w:t>The parameter estimates are very similar; the error measures are slightly lower for 2014 only. Overall, the pattern is very stable as expected.</w:t>
      </w:r>
    </w:p>
    <w:p w:rsidR="0009477F" w:rsidRPr="009F6353" w:rsidRDefault="0009477F" w:rsidP="008E43DF">
      <w:pPr>
        <w:spacing w:line="360" w:lineRule="auto"/>
        <w:rPr>
          <w:sz w:val="22"/>
        </w:rPr>
        <w:sectPr w:rsidR="0009477F" w:rsidRPr="009F6353" w:rsidSect="009B5B39">
          <w:pgSz w:w="12240" w:h="15840"/>
          <w:pgMar w:top="1350" w:right="1440" w:bottom="1260" w:left="1440" w:header="720" w:footer="720" w:gutter="0"/>
          <w:cols w:space="720"/>
          <w:docGrid w:linePitch="360"/>
        </w:sectPr>
      </w:pPr>
    </w:p>
    <w:p w:rsidR="0009477F" w:rsidRPr="009F6353" w:rsidRDefault="0009477F" w:rsidP="008E43DF">
      <w:pPr>
        <w:spacing w:line="360" w:lineRule="auto"/>
        <w:rPr>
          <w:sz w:val="22"/>
        </w:rPr>
      </w:pPr>
    </w:p>
    <w:p w:rsidR="00B41427" w:rsidRDefault="006D1A0E" w:rsidP="00B41427">
      <w:pPr>
        <w:pStyle w:val="Heading3"/>
      </w:pPr>
      <w:r w:rsidRPr="009F6353">
        <w:t xml:space="preserve">4.4 </w:t>
      </w:r>
    </w:p>
    <w:p w:rsidR="0032402F" w:rsidRPr="009F6353" w:rsidRDefault="006D1A0E" w:rsidP="008E43DF">
      <w:pPr>
        <w:spacing w:line="360" w:lineRule="auto"/>
        <w:rPr>
          <w:sz w:val="22"/>
        </w:rPr>
      </w:pPr>
      <w:r w:rsidRPr="009F6353">
        <w:rPr>
          <w:sz w:val="22"/>
        </w:rPr>
        <w:t xml:space="preserve">The output from the macro </w:t>
      </w:r>
      <w:r w:rsidR="0032402F" w:rsidRPr="009F6353">
        <w:rPr>
          <w:i/>
          <w:sz w:val="22"/>
        </w:rPr>
        <w:t>Exponential Smoothing</w:t>
      </w:r>
      <w:r w:rsidR="0009477F" w:rsidRPr="009F6353">
        <w:rPr>
          <w:i/>
          <w:sz w:val="22"/>
        </w:rPr>
        <w:t xml:space="preserve"> Macro (ESM</w:t>
      </w:r>
      <w:r w:rsidR="0032402F" w:rsidRPr="009F6353">
        <w:rPr>
          <w:i/>
          <w:sz w:val="22"/>
        </w:rPr>
        <w:t>)</w:t>
      </w:r>
      <w:r w:rsidR="0032402F" w:rsidRPr="009F6353">
        <w:rPr>
          <w:sz w:val="22"/>
        </w:rPr>
        <w:t xml:space="preserve"> </w:t>
      </w:r>
      <w:proofErr w:type="gramStart"/>
      <w:r w:rsidR="0032402F" w:rsidRPr="009F6353">
        <w:rPr>
          <w:sz w:val="22"/>
        </w:rPr>
        <w:t xml:space="preserve">is </w:t>
      </w:r>
      <w:r w:rsidR="00532182" w:rsidRPr="009F6353">
        <w:rPr>
          <w:sz w:val="22"/>
        </w:rPr>
        <w:t>summarized</w:t>
      </w:r>
      <w:proofErr w:type="gramEnd"/>
      <w:r w:rsidR="0032402F" w:rsidRPr="009F6353">
        <w:rPr>
          <w:sz w:val="22"/>
        </w:rPr>
        <w:t xml:space="preserve"> below. The holdout period corresponds to the</w:t>
      </w:r>
      <w:r w:rsidR="00532182" w:rsidRPr="009F6353">
        <w:rPr>
          <w:sz w:val="22"/>
        </w:rPr>
        <w:t xml:space="preserve"> last two years (2014 and 2015).</w:t>
      </w:r>
      <w:r w:rsidR="00407B18" w:rsidRPr="009F6353">
        <w:rPr>
          <w:sz w:val="22"/>
        </w:rPr>
        <w:t xml:space="preserve"> </w:t>
      </w:r>
      <w:r w:rsidR="00532182" w:rsidRPr="009F6353">
        <w:rPr>
          <w:sz w:val="22"/>
        </w:rPr>
        <w:t>The table compares the out-of-sampl</w:t>
      </w:r>
      <w:r w:rsidR="0032402F" w:rsidRPr="009F6353">
        <w:rPr>
          <w:sz w:val="22"/>
        </w:rPr>
        <w:t>e summary statistics.</w:t>
      </w:r>
      <w:r w:rsidR="00532182" w:rsidRPr="009F6353">
        <w:rPr>
          <w:sz w:val="22"/>
        </w:rPr>
        <w:t xml:space="preserve"> The </w:t>
      </w:r>
      <w:proofErr w:type="spellStart"/>
      <w:r w:rsidR="00D051D4" w:rsidRPr="009F6353">
        <w:rPr>
          <w:sz w:val="22"/>
        </w:rPr>
        <w:t>seasonals</w:t>
      </w:r>
      <w:proofErr w:type="spellEnd"/>
      <w:r w:rsidR="00D051D4" w:rsidRPr="009F6353">
        <w:rPr>
          <w:sz w:val="22"/>
        </w:rPr>
        <w:t xml:space="preserve"> provide a small improvement: the </w:t>
      </w:r>
      <w:r w:rsidR="00532182" w:rsidRPr="009F6353">
        <w:rPr>
          <w:sz w:val="22"/>
        </w:rPr>
        <w:t>Holt-Winters Additive method performs best but the Multiplicative method produces similar results.</w:t>
      </w:r>
    </w:p>
    <w:p w:rsidR="0032402F" w:rsidRPr="009F6353" w:rsidRDefault="0032402F" w:rsidP="008E43DF">
      <w:pPr>
        <w:spacing w:line="360" w:lineRule="auto"/>
        <w:rPr>
          <w:sz w:val="22"/>
        </w:rPr>
      </w:pPr>
    </w:p>
    <w:tbl>
      <w:tblPr>
        <w:tblW w:w="8640" w:type="dxa"/>
        <w:tblInd w:w="-15" w:type="dxa"/>
        <w:tblLook w:val="04A0" w:firstRow="1" w:lastRow="0" w:firstColumn="1" w:lastColumn="0" w:noHBand="0" w:noVBand="1"/>
      </w:tblPr>
      <w:tblGrid>
        <w:gridCol w:w="3860"/>
        <w:gridCol w:w="920"/>
        <w:gridCol w:w="920"/>
        <w:gridCol w:w="860"/>
        <w:gridCol w:w="1000"/>
        <w:gridCol w:w="1080"/>
      </w:tblGrid>
      <w:tr w:rsidR="00306FC2" w:rsidRPr="009F6353" w:rsidTr="00306FC2">
        <w:trPr>
          <w:trHeight w:val="255"/>
        </w:trPr>
        <w:tc>
          <w:tcPr>
            <w:tcW w:w="38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Out of sample Error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6FC2" w:rsidRPr="009F6353" w:rsidTr="00306FC2">
        <w:trPr>
          <w:trHeight w:val="255"/>
        </w:trPr>
        <w:tc>
          <w:tcPr>
            <w:tcW w:w="38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Seasonal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06FC2" w:rsidRPr="009F6353" w:rsidRDefault="00306FC2" w:rsidP="0053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Add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Mult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Add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Mult</w:t>
            </w:r>
            <w:proofErr w:type="spellEnd"/>
          </w:p>
        </w:tc>
      </w:tr>
      <w:tr w:rsidR="00306FC2" w:rsidRPr="009F6353" w:rsidTr="00306FC2">
        <w:trPr>
          <w:trHeight w:val="255"/>
        </w:trPr>
        <w:tc>
          <w:tcPr>
            <w:tcW w:w="38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 xml:space="preserve">Trend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06FC2" w:rsidRPr="009F6353" w:rsidRDefault="00306FC2" w:rsidP="0053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Yes</w:t>
            </w:r>
          </w:p>
        </w:tc>
      </w:tr>
      <w:tr w:rsidR="00306FC2" w:rsidRPr="009F6353" w:rsidTr="00306FC2">
        <w:trPr>
          <w:trHeight w:val="255"/>
        </w:trPr>
        <w:tc>
          <w:tcPr>
            <w:tcW w:w="38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187.9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180.1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180.4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169.0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169.8</w:t>
            </w:r>
          </w:p>
        </w:tc>
      </w:tr>
      <w:tr w:rsidR="00306FC2" w:rsidRPr="009F6353" w:rsidTr="00306FC2">
        <w:trPr>
          <w:trHeight w:val="255"/>
        </w:trPr>
        <w:tc>
          <w:tcPr>
            <w:tcW w:w="38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230.9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229.5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230.7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221.6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222.2</w:t>
            </w:r>
          </w:p>
        </w:tc>
      </w:tr>
      <w:tr w:rsidR="00306FC2" w:rsidRPr="009F6353" w:rsidTr="00306FC2">
        <w:trPr>
          <w:trHeight w:val="255"/>
        </w:trPr>
        <w:tc>
          <w:tcPr>
            <w:tcW w:w="38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3.4</w:t>
            </w:r>
          </w:p>
        </w:tc>
      </w:tr>
      <w:tr w:rsidR="00306FC2" w:rsidRPr="009F6353" w:rsidTr="00306FC2">
        <w:trPr>
          <w:trHeight w:val="255"/>
        </w:trPr>
        <w:tc>
          <w:tcPr>
            <w:tcW w:w="38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6FC2" w:rsidRPr="009F6353" w:rsidTr="00306FC2">
        <w:trPr>
          <w:trHeight w:val="255"/>
        </w:trPr>
        <w:tc>
          <w:tcPr>
            <w:tcW w:w="38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Parameter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6FC2" w:rsidRPr="009F6353" w:rsidTr="00306FC2">
        <w:trPr>
          <w:trHeight w:val="255"/>
        </w:trPr>
        <w:tc>
          <w:tcPr>
            <w:tcW w:w="38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alpha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0.55</w:t>
            </w:r>
          </w:p>
        </w:tc>
      </w:tr>
      <w:tr w:rsidR="00306FC2" w:rsidRPr="009F6353" w:rsidTr="00306FC2">
        <w:trPr>
          <w:trHeight w:val="255"/>
        </w:trPr>
        <w:tc>
          <w:tcPr>
            <w:tcW w:w="38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beta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2" w:rsidRPr="009F6353" w:rsidRDefault="00306FC2" w:rsidP="00532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0.03</w:t>
            </w:r>
          </w:p>
        </w:tc>
      </w:tr>
      <w:tr w:rsidR="00D051D4" w:rsidRPr="009F6353" w:rsidTr="00D051D4">
        <w:trPr>
          <w:trHeight w:val="255"/>
        </w:trPr>
        <w:tc>
          <w:tcPr>
            <w:tcW w:w="38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9F6353" w:rsidRDefault="00D051D4" w:rsidP="00D051D4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gamma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051D4" w:rsidRPr="009F6353" w:rsidRDefault="00D051D4" w:rsidP="00D05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D4" w:rsidRPr="009F6353" w:rsidRDefault="00D051D4" w:rsidP="00D05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D4" w:rsidRPr="009F6353" w:rsidRDefault="00D051D4" w:rsidP="00D05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9F6353" w:rsidRDefault="00D051D4" w:rsidP="00D05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D4" w:rsidRPr="009F6353" w:rsidRDefault="00D051D4" w:rsidP="00D051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0.40</w:t>
            </w:r>
          </w:p>
        </w:tc>
      </w:tr>
    </w:tbl>
    <w:p w:rsidR="00B41427" w:rsidRDefault="00B41427" w:rsidP="00B41427">
      <w:pPr>
        <w:pStyle w:val="Heading3"/>
      </w:pPr>
    </w:p>
    <w:p w:rsidR="00B41427" w:rsidRDefault="00925CED" w:rsidP="00B41427">
      <w:pPr>
        <w:pStyle w:val="Heading3"/>
      </w:pPr>
      <w:r w:rsidRPr="009F6353">
        <w:t xml:space="preserve">4.5 </w:t>
      </w:r>
    </w:p>
    <w:p w:rsidR="008A4B55" w:rsidRPr="009F6353" w:rsidRDefault="00925CED" w:rsidP="004C7F0D">
      <w:pPr>
        <w:spacing w:line="360" w:lineRule="auto"/>
        <w:rPr>
          <w:sz w:val="22"/>
        </w:rPr>
      </w:pPr>
      <w:r w:rsidRPr="009F6353">
        <w:rPr>
          <w:sz w:val="22"/>
        </w:rPr>
        <w:t>The Additive Holt-Winters method performs best according to RMSE, but the multiplicative version does better according to MAE and MAPE</w:t>
      </w:r>
    </w:p>
    <w:p w:rsidR="00532182" w:rsidRPr="009F6353" w:rsidRDefault="00925CED" w:rsidP="00532182">
      <w:pPr>
        <w:spacing w:line="360" w:lineRule="auto"/>
        <w:rPr>
          <w:sz w:val="22"/>
        </w:rPr>
      </w:pPr>
      <w:r w:rsidRPr="009F6353">
        <w:rPr>
          <w:noProof/>
          <w:sz w:val="22"/>
          <w:lang w:val="en-GB" w:eastAsia="en-GB"/>
        </w:rPr>
        <w:drawing>
          <wp:inline distT="0" distB="0" distL="0" distR="0" wp14:anchorId="538CDF9A" wp14:editId="7224BE73">
            <wp:extent cx="4812030" cy="2596551"/>
            <wp:effectExtent l="0" t="0" r="7620" b="1333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E257112-BA36-4BEB-85F9-A761B0ED9D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8980" w:type="dxa"/>
        <w:tblInd w:w="-15" w:type="dxa"/>
        <w:tblLook w:val="04A0" w:firstRow="1" w:lastRow="0" w:firstColumn="1" w:lastColumn="0" w:noHBand="0" w:noVBand="1"/>
      </w:tblPr>
      <w:tblGrid>
        <w:gridCol w:w="4020"/>
        <w:gridCol w:w="1000"/>
        <w:gridCol w:w="800"/>
        <w:gridCol w:w="218"/>
        <w:gridCol w:w="1086"/>
        <w:gridCol w:w="442"/>
        <w:gridCol w:w="558"/>
        <w:gridCol w:w="960"/>
      </w:tblGrid>
      <w:tr w:rsidR="00925CED" w:rsidRPr="009F6353" w:rsidTr="00925CED">
        <w:trPr>
          <w:gridAfter w:val="2"/>
          <w:wAfter w:w="1553" w:type="dxa"/>
          <w:trHeight w:val="270"/>
        </w:trPr>
        <w:tc>
          <w:tcPr>
            <w:tcW w:w="742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lastRenderedPageBreak/>
              <w:t>Forecasting Information for Additive Trend Additive Seasonal Exponential smoothing</w:t>
            </w:r>
            <w:r w:rsidR="004C7F0D" w:rsidRPr="009F6353">
              <w:rPr>
                <w:rFonts w:ascii="Arial" w:eastAsia="Times New Roman" w:hAnsi="Arial" w:cs="Arial"/>
                <w:b/>
                <w:bCs/>
                <w:sz w:val="22"/>
              </w:rPr>
              <w:t xml:space="preserve"> (with log transform)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Total Observations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180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Holdout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36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Forecast Horizon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10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Seasonal Cycle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12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In sample Error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295.314207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Squared Error (MSE)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145916.442829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381.990108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0.034708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Symmetric Mean of Absolute Percent Error (</w:t>
            </w: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sMAPE</w:t>
            </w:r>
            <w:proofErr w:type="spellEnd"/>
            <w:r w:rsidRPr="009F6353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0.034584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Out of sample Error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378.022859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Squared Error (MSE)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189214.365079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434.987776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0.034493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Symmetric Mean of Absolute Percent Error (</w:t>
            </w: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sMAPE</w:t>
            </w:r>
            <w:proofErr w:type="spellEnd"/>
            <w:r w:rsidRPr="009F6353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0.034608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Parameter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alpha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0.090205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beta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0.000000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gamma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1.000000</w:t>
            </w:r>
          </w:p>
        </w:tc>
      </w:tr>
      <w:tr w:rsidR="00925CED" w:rsidRPr="009F6353" w:rsidTr="00925CED">
        <w:trPr>
          <w:gridAfter w:val="2"/>
          <w:wAfter w:w="1553" w:type="dxa"/>
          <w:trHeight w:val="255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925CED" w:rsidRPr="009F6353" w:rsidTr="00925CED">
        <w:trPr>
          <w:gridAfter w:val="2"/>
          <w:wAfter w:w="1553" w:type="dxa"/>
          <w:trHeight w:val="270"/>
        </w:trPr>
        <w:tc>
          <w:tcPr>
            <w:tcW w:w="58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925CED" w:rsidRPr="009F6353" w:rsidTr="00925CE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  <w:p w:rsidR="004C7F0D" w:rsidRPr="009F6353" w:rsidRDefault="004C7F0D" w:rsidP="00925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Out of sample Error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925CED" w:rsidRPr="009F6353" w:rsidTr="00925CE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No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Yes-Log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925CED" w:rsidRPr="009F6353" w:rsidTr="00925CE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Seasonal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Add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Add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Mult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Log-Add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925CED" w:rsidRPr="009F6353" w:rsidTr="00925CE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386.2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378.0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369.5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372.6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925CED" w:rsidRPr="009F6353" w:rsidTr="00925CE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454.8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435.0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456.6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457.5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925CED" w:rsidRPr="009F6353" w:rsidTr="00925CE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925CED" w:rsidRPr="009F6353" w:rsidTr="00925CE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925CED" w:rsidRPr="009F6353" w:rsidTr="00925CE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Parameter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925CED" w:rsidRPr="009F6353" w:rsidTr="00925CE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0.214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0.096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925CED" w:rsidRPr="009F6353" w:rsidTr="00925CE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925CED" w:rsidRPr="009F6353" w:rsidTr="00925CE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0.268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ED" w:rsidRPr="009F6353" w:rsidRDefault="00925CED" w:rsidP="0092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</w:tbl>
    <w:p w:rsidR="00925CED" w:rsidRPr="009F6353" w:rsidRDefault="00925CED" w:rsidP="00E96DF0">
      <w:pPr>
        <w:spacing w:line="360" w:lineRule="auto"/>
        <w:rPr>
          <w:sz w:val="22"/>
        </w:rPr>
      </w:pPr>
    </w:p>
    <w:p w:rsidR="00B41427" w:rsidRDefault="001F0A07" w:rsidP="00B41427">
      <w:pPr>
        <w:pStyle w:val="Heading3"/>
      </w:pPr>
      <w:r w:rsidRPr="009F6353">
        <w:t>4.6</w:t>
      </w:r>
      <w:r w:rsidR="004C7F0D" w:rsidRPr="009F6353">
        <w:t xml:space="preserve"> </w:t>
      </w:r>
    </w:p>
    <w:p w:rsidR="001F0A07" w:rsidRPr="009F6353" w:rsidRDefault="004C7F0D" w:rsidP="000A6A05">
      <w:pPr>
        <w:spacing w:line="360" w:lineRule="auto"/>
        <w:rPr>
          <w:sz w:val="22"/>
        </w:rPr>
      </w:pPr>
      <w:r w:rsidRPr="009F6353">
        <w:rPr>
          <w:sz w:val="22"/>
        </w:rPr>
        <w:t>The</w:t>
      </w:r>
      <w:r w:rsidR="00E96DF0" w:rsidRPr="009F6353">
        <w:rPr>
          <w:sz w:val="22"/>
        </w:rPr>
        <w:t xml:space="preserve"> </w:t>
      </w:r>
      <w:r w:rsidRPr="009F6353">
        <w:rPr>
          <w:sz w:val="22"/>
        </w:rPr>
        <w:t>transform to logs works best, but it is very similar to the Multiplicative Holt-Winters case.</w:t>
      </w:r>
      <w:r w:rsidR="00E96DF0" w:rsidRPr="009F6353">
        <w:rPr>
          <w:sz w:val="22"/>
        </w:rPr>
        <w:t xml:space="preserve"> </w:t>
      </w:r>
    </w:p>
    <w:p w:rsidR="004C7F0D" w:rsidRPr="009F6353" w:rsidRDefault="004C7F0D" w:rsidP="000A6A05">
      <w:pPr>
        <w:spacing w:line="360" w:lineRule="auto"/>
        <w:rPr>
          <w:sz w:val="22"/>
        </w:rPr>
      </w:pPr>
      <w:r w:rsidRPr="009F6353">
        <w:rPr>
          <w:noProof/>
          <w:sz w:val="22"/>
          <w:lang w:val="en-GB" w:eastAsia="en-GB"/>
        </w:rPr>
        <w:lastRenderedPageBreak/>
        <w:drawing>
          <wp:inline distT="0" distB="0" distL="0" distR="0" wp14:anchorId="30F0A399" wp14:editId="14B14E07">
            <wp:extent cx="5374257" cy="2838090"/>
            <wp:effectExtent l="0" t="0" r="17145" b="63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869266CA-DEC4-44AE-95FC-58D40215B8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8020" w:type="dxa"/>
        <w:tblInd w:w="-15" w:type="dxa"/>
        <w:tblLook w:val="04A0" w:firstRow="1" w:lastRow="0" w:firstColumn="1" w:lastColumn="0" w:noHBand="0" w:noVBand="1"/>
      </w:tblPr>
      <w:tblGrid>
        <w:gridCol w:w="4020"/>
        <w:gridCol w:w="1000"/>
        <w:gridCol w:w="1000"/>
        <w:gridCol w:w="1000"/>
        <w:gridCol w:w="1000"/>
      </w:tblGrid>
      <w:tr w:rsidR="004C7F0D" w:rsidRPr="009F6353" w:rsidTr="004C7F0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Out of sample Error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4C7F0D" w:rsidRPr="009F6353" w:rsidTr="004C7F0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Trend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Yes-Log</w:t>
            </w:r>
          </w:p>
        </w:tc>
      </w:tr>
      <w:tr w:rsidR="004C7F0D" w:rsidRPr="009F6353" w:rsidTr="004C7F0D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Seasonal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Add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Add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Mult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Log-Add</w:t>
            </w:r>
          </w:p>
        </w:tc>
      </w:tr>
      <w:tr w:rsidR="004C7F0D" w:rsidRPr="009F6353" w:rsidTr="004C7F0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5.88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5.61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4.79</w:t>
            </w:r>
          </w:p>
        </w:tc>
      </w:tr>
      <w:tr w:rsidR="004C7F0D" w:rsidRPr="009F6353" w:rsidTr="004C7F0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6.89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6.73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5.77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5.71</w:t>
            </w:r>
          </w:p>
        </w:tc>
      </w:tr>
      <w:tr w:rsidR="004C7F0D" w:rsidRPr="009F6353" w:rsidTr="004C7F0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1.26</w:t>
            </w:r>
          </w:p>
        </w:tc>
      </w:tr>
      <w:tr w:rsidR="004C7F0D" w:rsidRPr="009F6353" w:rsidTr="004C7F0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4C7F0D" w:rsidRPr="009F6353" w:rsidTr="004C7F0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Parameter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4C7F0D" w:rsidRPr="009F6353" w:rsidTr="004C7F0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alpha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0.66</w:t>
            </w:r>
          </w:p>
        </w:tc>
      </w:tr>
      <w:tr w:rsidR="004C7F0D" w:rsidRPr="009F6353" w:rsidTr="004C7F0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beta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</w:t>
            </w:r>
          </w:p>
        </w:tc>
      </w:tr>
      <w:tr w:rsidR="004C7F0D" w:rsidRPr="009F6353" w:rsidTr="004C7F0D">
        <w:trPr>
          <w:trHeight w:val="300"/>
        </w:trPr>
        <w:tc>
          <w:tcPr>
            <w:tcW w:w="40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gamma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7F0D" w:rsidRPr="009F6353" w:rsidRDefault="004C7F0D" w:rsidP="004C7F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0.40</w:t>
            </w:r>
          </w:p>
        </w:tc>
      </w:tr>
    </w:tbl>
    <w:p w:rsidR="004C7F0D" w:rsidRPr="009F6353" w:rsidRDefault="004C7F0D" w:rsidP="000A6A05">
      <w:pPr>
        <w:spacing w:line="360" w:lineRule="auto"/>
        <w:rPr>
          <w:sz w:val="22"/>
        </w:rPr>
      </w:pPr>
    </w:p>
    <w:p w:rsidR="00E70E15" w:rsidRPr="009F6353" w:rsidRDefault="00B071A6" w:rsidP="00B41427">
      <w:pPr>
        <w:pStyle w:val="Heading3"/>
      </w:pPr>
      <w:r w:rsidRPr="009F6353">
        <w:t>4.7</w:t>
      </w:r>
    </w:p>
    <w:p w:rsidR="00E70E15" w:rsidRPr="009F6353" w:rsidRDefault="00E70E15" w:rsidP="007A100E">
      <w:pPr>
        <w:spacing w:line="360" w:lineRule="auto"/>
        <w:rPr>
          <w:sz w:val="22"/>
        </w:rPr>
      </w:pPr>
      <w:r w:rsidRPr="009F6353">
        <w:rPr>
          <w:sz w:val="22"/>
        </w:rPr>
        <w:t>The model with no trend term and additive seasonal works best. This seems odd because the series clearly displays a marked trend. The reason for this result is that the seasonal component has a trend removal aspect to it. (</w:t>
      </w:r>
      <w:proofErr w:type="gramStart"/>
      <w:r w:rsidRPr="009F6353">
        <w:rPr>
          <w:sz w:val="22"/>
        </w:rPr>
        <w:t>see</w:t>
      </w:r>
      <w:proofErr w:type="gramEnd"/>
      <w:r w:rsidRPr="009F6353">
        <w:rPr>
          <w:sz w:val="22"/>
        </w:rPr>
        <w:t xml:space="preserve"> Chapter 5 on differences).</w:t>
      </w:r>
    </w:p>
    <w:p w:rsidR="00E70E15" w:rsidRPr="009F6353" w:rsidRDefault="00E70E15" w:rsidP="007A100E">
      <w:pPr>
        <w:spacing w:line="360" w:lineRule="auto"/>
        <w:rPr>
          <w:sz w:val="22"/>
        </w:rPr>
      </w:pPr>
      <w:r w:rsidRPr="009F6353">
        <w:rPr>
          <w:sz w:val="22"/>
        </w:rPr>
        <w:t>The analysis would not be very useful for other movies because Titanic had a much longer run in theaters than any other movie in recent history, so the results would not be comparable.</w:t>
      </w:r>
    </w:p>
    <w:p w:rsidR="00E70E15" w:rsidRPr="009F6353" w:rsidRDefault="00E70E15" w:rsidP="007A100E">
      <w:pPr>
        <w:spacing w:line="360" w:lineRule="auto"/>
        <w:rPr>
          <w:sz w:val="22"/>
        </w:rPr>
      </w:pPr>
      <w:r w:rsidRPr="009F6353">
        <w:rPr>
          <w:noProof/>
          <w:sz w:val="22"/>
          <w:lang w:val="en-GB" w:eastAsia="en-GB"/>
        </w:rPr>
        <w:lastRenderedPageBreak/>
        <w:drawing>
          <wp:inline distT="0" distB="0" distL="0" distR="0" wp14:anchorId="6A9165FB" wp14:editId="109EF573">
            <wp:extent cx="5684808" cy="3329797"/>
            <wp:effectExtent l="0" t="0" r="11430" b="444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5B49119A-E996-4EDA-9717-CBACFE1E05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7427" w:type="dxa"/>
        <w:tblInd w:w="-15" w:type="dxa"/>
        <w:tblLook w:val="04A0" w:firstRow="1" w:lastRow="0" w:firstColumn="1" w:lastColumn="0" w:noHBand="0" w:noVBand="1"/>
      </w:tblPr>
      <w:tblGrid>
        <w:gridCol w:w="5820"/>
        <w:gridCol w:w="1746"/>
      </w:tblGrid>
      <w:tr w:rsidR="00E70E15" w:rsidRPr="009F6353" w:rsidTr="00E70E15">
        <w:trPr>
          <w:trHeight w:val="270"/>
        </w:trPr>
        <w:tc>
          <w:tcPr>
            <w:tcW w:w="74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Forecasting Information for Additive Seasonal Exponential smoothing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Total Observations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186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Holdout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28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Forecast Horizon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10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Seasonal Cycle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7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In sample Error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282.959400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Squared Error (MSE)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182725.362800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427.463873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0.351907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Symmetric Mean of Absolute Percent Error (</w:t>
            </w: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sMAPE</w:t>
            </w:r>
            <w:proofErr w:type="spellEnd"/>
            <w:r w:rsidRPr="009F6353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0.416836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Out of sample Error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66.458418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Squared Error (MSE)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7761.442363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88.099049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0.314476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Symmetric Mean of Absolute Percent Error (</w:t>
            </w: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sMAPE</w:t>
            </w:r>
            <w:proofErr w:type="spellEnd"/>
            <w:r w:rsidRPr="009F6353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0.323620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Parameter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alpha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0.357710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gamma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0.527227</w:t>
            </w:r>
          </w:p>
        </w:tc>
      </w:tr>
      <w:tr w:rsidR="00E70E15" w:rsidRPr="009F6353" w:rsidTr="00E70E15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E70E15" w:rsidRPr="009F6353" w:rsidRDefault="00E70E15" w:rsidP="007A100E">
      <w:pPr>
        <w:spacing w:line="360" w:lineRule="auto"/>
        <w:rPr>
          <w:sz w:val="22"/>
        </w:rPr>
      </w:pPr>
    </w:p>
    <w:tbl>
      <w:tblPr>
        <w:tblW w:w="8140" w:type="dxa"/>
        <w:tblInd w:w="-15" w:type="dxa"/>
        <w:tblLook w:val="04A0" w:firstRow="1" w:lastRow="0" w:firstColumn="1" w:lastColumn="0" w:noHBand="0" w:noVBand="1"/>
      </w:tblPr>
      <w:tblGrid>
        <w:gridCol w:w="3700"/>
        <w:gridCol w:w="1120"/>
        <w:gridCol w:w="1120"/>
        <w:gridCol w:w="1080"/>
        <w:gridCol w:w="1120"/>
      </w:tblGrid>
      <w:tr w:rsidR="00E70E15" w:rsidRPr="009F6353" w:rsidTr="00E70E15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Out of sample Error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E70E15" w:rsidRPr="009F6353" w:rsidTr="00E70E15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Trend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Yes-Log</w:t>
            </w:r>
          </w:p>
        </w:tc>
      </w:tr>
      <w:tr w:rsidR="00E70E15" w:rsidRPr="009F6353" w:rsidTr="00E70E15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lastRenderedPageBreak/>
              <w:t>Seasonal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Add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Add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Mult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Log-Add</w:t>
            </w:r>
          </w:p>
        </w:tc>
      </w:tr>
      <w:tr w:rsidR="00E70E15" w:rsidRPr="009F6353" w:rsidTr="00E70E15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66.5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71.3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92.3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76.3</w:t>
            </w:r>
          </w:p>
        </w:tc>
      </w:tr>
      <w:tr w:rsidR="00E70E15" w:rsidRPr="009F6353" w:rsidTr="00E70E15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88.1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93.7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132.1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111.3</w:t>
            </w:r>
          </w:p>
        </w:tc>
      </w:tr>
      <w:tr w:rsidR="00E70E15" w:rsidRPr="009F6353" w:rsidTr="00E70E15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31.4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29.6</w:t>
            </w:r>
          </w:p>
        </w:tc>
      </w:tr>
      <w:tr w:rsidR="00E70E15" w:rsidRPr="009F6353" w:rsidTr="00E70E15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70E15" w:rsidRPr="009F6353" w:rsidTr="00E70E15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Parameter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E70E15" w:rsidRPr="009F6353" w:rsidTr="00E70E15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alpha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0.52</w:t>
            </w:r>
          </w:p>
        </w:tc>
      </w:tr>
      <w:tr w:rsidR="00E70E15" w:rsidRPr="009F6353" w:rsidTr="00E70E15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beta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0.02</w:t>
            </w:r>
          </w:p>
        </w:tc>
      </w:tr>
      <w:tr w:rsidR="00E70E15" w:rsidRPr="009F6353" w:rsidTr="00E70E15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gamma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0E15" w:rsidRPr="009F6353" w:rsidRDefault="00E70E15" w:rsidP="00E7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0.58</w:t>
            </w:r>
          </w:p>
        </w:tc>
      </w:tr>
    </w:tbl>
    <w:p w:rsidR="00B41427" w:rsidRDefault="00B41427" w:rsidP="00A52DD9">
      <w:pPr>
        <w:rPr>
          <w:sz w:val="22"/>
        </w:rPr>
      </w:pPr>
    </w:p>
    <w:p w:rsidR="00E70E15" w:rsidRPr="009F6353" w:rsidRDefault="001B78ED" w:rsidP="00B41427">
      <w:pPr>
        <w:pStyle w:val="Heading3"/>
      </w:pPr>
      <w:r w:rsidRPr="009F6353">
        <w:t>4.8</w:t>
      </w:r>
    </w:p>
    <w:p w:rsidR="001B78ED" w:rsidRPr="009F6353" w:rsidRDefault="001B78ED" w:rsidP="00A52DD9">
      <w:pPr>
        <w:rPr>
          <w:sz w:val="22"/>
        </w:rPr>
      </w:pPr>
      <w:r w:rsidRPr="009F6353">
        <w:rPr>
          <w:sz w:val="22"/>
        </w:rPr>
        <w:t>The multiplicative Holt-Winters method produces the best results, although the Additive method with a log transform almost as well.</w:t>
      </w:r>
    </w:p>
    <w:p w:rsidR="001B78ED" w:rsidRPr="009F6353" w:rsidRDefault="001B78ED" w:rsidP="00A52DD9">
      <w:pPr>
        <w:rPr>
          <w:sz w:val="22"/>
        </w:rPr>
      </w:pPr>
      <w:r w:rsidRPr="009F6353">
        <w:rPr>
          <w:noProof/>
          <w:sz w:val="22"/>
          <w:lang w:val="en-GB" w:eastAsia="en-GB"/>
        </w:rPr>
        <w:drawing>
          <wp:inline distT="0" distB="0" distL="0" distR="0" wp14:anchorId="0136D2BA" wp14:editId="4CABB611">
            <wp:extent cx="5304790" cy="2881223"/>
            <wp:effectExtent l="0" t="0" r="10160" b="1460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EA27AE98-24AF-4C83-8A23-7D2EBF3C8C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6300" w:type="dxa"/>
        <w:tblInd w:w="-15" w:type="dxa"/>
        <w:tblLook w:val="04A0" w:firstRow="1" w:lastRow="0" w:firstColumn="1" w:lastColumn="0" w:noHBand="0" w:noVBand="1"/>
      </w:tblPr>
      <w:tblGrid>
        <w:gridCol w:w="5820"/>
        <w:gridCol w:w="1379"/>
      </w:tblGrid>
      <w:tr w:rsidR="001B78ED" w:rsidRPr="009F6353" w:rsidTr="001B78ED">
        <w:trPr>
          <w:trHeight w:val="270"/>
        </w:trPr>
        <w:tc>
          <w:tcPr>
            <w:tcW w:w="63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Forecasting Information for Additive Trend Multiplicative Seasonal Exponential smoothing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Total Observations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192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Holdout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36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Forecast Horizon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10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Seasonal Cycle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12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In sample Error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12.007355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lastRenderedPageBreak/>
              <w:t>Mean of Squared Error (MSE)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273.071694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16.524881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0.050778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Symmetric Mean of Absolute Percent Error (</w:t>
            </w: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sMAPE</w:t>
            </w:r>
            <w:proofErr w:type="spellEnd"/>
            <w:r w:rsidRPr="009F6353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0.050672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Out of sample Error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9.716187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Squared Error (MSE)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192.841887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13.886752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0.033668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Symmetric Mean of Absolute Percent Error (</w:t>
            </w: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sMAPE</w:t>
            </w:r>
            <w:proofErr w:type="spellEnd"/>
            <w:r w:rsidRPr="009F6353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0.032786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Parameter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alpha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1.000000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beta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0.005189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gamma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0.129685</w:t>
            </w:r>
          </w:p>
        </w:tc>
      </w:tr>
      <w:tr w:rsidR="001B78ED" w:rsidRPr="009F6353" w:rsidTr="001B78ED">
        <w:trPr>
          <w:trHeight w:val="255"/>
        </w:trPr>
        <w:tc>
          <w:tcPr>
            <w:tcW w:w="58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1B78ED" w:rsidRPr="009F6353" w:rsidTr="001B78ED">
        <w:trPr>
          <w:trHeight w:val="270"/>
        </w:trPr>
        <w:tc>
          <w:tcPr>
            <w:tcW w:w="58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2C233D" w:rsidRPr="009F6353" w:rsidRDefault="002C233D" w:rsidP="00A52DD9">
      <w:pPr>
        <w:rPr>
          <w:noProof/>
          <w:sz w:val="22"/>
        </w:rPr>
      </w:pPr>
    </w:p>
    <w:tbl>
      <w:tblPr>
        <w:tblW w:w="10320" w:type="dxa"/>
        <w:tblInd w:w="-15" w:type="dxa"/>
        <w:tblLook w:val="04A0" w:firstRow="1" w:lastRow="0" w:firstColumn="1" w:lastColumn="0" w:noHBand="0" w:noVBand="1"/>
      </w:tblPr>
      <w:tblGrid>
        <w:gridCol w:w="3700"/>
        <w:gridCol w:w="1120"/>
        <w:gridCol w:w="1120"/>
        <w:gridCol w:w="1080"/>
        <w:gridCol w:w="1120"/>
        <w:gridCol w:w="1180"/>
        <w:gridCol w:w="1000"/>
      </w:tblGrid>
      <w:tr w:rsidR="001B78ED" w:rsidRPr="009F6353" w:rsidTr="001B78ED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Out of sample Error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1B78ED" w:rsidRPr="009F6353" w:rsidTr="001B78E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Trend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Yes-Log</w:t>
            </w:r>
          </w:p>
        </w:tc>
      </w:tr>
      <w:tr w:rsidR="001B78ED" w:rsidRPr="009F6353" w:rsidTr="001B78ED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Seasonal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Add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Add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Mult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Log-Add</w:t>
            </w:r>
          </w:p>
        </w:tc>
      </w:tr>
      <w:tr w:rsidR="001B78ED" w:rsidRPr="009F6353" w:rsidTr="001B78ED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12.38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12.37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9.97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9.72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9.75</w:t>
            </w:r>
          </w:p>
        </w:tc>
      </w:tr>
      <w:tr w:rsidR="001B78ED" w:rsidRPr="009F6353" w:rsidTr="001B78ED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16.62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16.31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14.37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14.44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13.89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13.96</w:t>
            </w:r>
          </w:p>
        </w:tc>
      </w:tr>
      <w:tr w:rsidR="001B78ED" w:rsidRPr="009F6353" w:rsidTr="001B78ED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3.37</w:t>
            </w:r>
          </w:p>
        </w:tc>
      </w:tr>
      <w:tr w:rsidR="001B78ED" w:rsidRPr="009F6353" w:rsidTr="001B78ED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1B78ED" w:rsidRPr="009F6353" w:rsidTr="001B78ED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Parameter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1B78ED" w:rsidRPr="009F6353" w:rsidTr="001B78ED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alpha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1.00</w:t>
            </w:r>
          </w:p>
        </w:tc>
      </w:tr>
      <w:tr w:rsidR="001B78ED" w:rsidRPr="009F6353" w:rsidTr="001B78ED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beta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0.00</w:t>
            </w:r>
          </w:p>
        </w:tc>
      </w:tr>
      <w:tr w:rsidR="001B78ED" w:rsidRPr="009F6353" w:rsidTr="001B78ED">
        <w:trPr>
          <w:trHeight w:val="300"/>
        </w:trPr>
        <w:tc>
          <w:tcPr>
            <w:tcW w:w="37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gamma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B78ED" w:rsidRPr="009F6353" w:rsidRDefault="001B78ED" w:rsidP="001B78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0.13</w:t>
            </w:r>
          </w:p>
        </w:tc>
      </w:tr>
    </w:tbl>
    <w:p w:rsidR="001B78ED" w:rsidRPr="009F6353" w:rsidRDefault="001B78ED" w:rsidP="00A52DD9">
      <w:pPr>
        <w:rPr>
          <w:noProof/>
          <w:sz w:val="22"/>
        </w:rPr>
      </w:pPr>
    </w:p>
    <w:p w:rsidR="00B41427" w:rsidRDefault="001B78ED" w:rsidP="00B41427">
      <w:pPr>
        <w:pStyle w:val="Heading3"/>
      </w:pPr>
      <w:r w:rsidRPr="009F6353">
        <w:t xml:space="preserve"> </w:t>
      </w:r>
      <w:r w:rsidR="006B4B0E" w:rsidRPr="009F6353">
        <w:t>4.</w:t>
      </w:r>
      <w:r w:rsidR="00720984" w:rsidRPr="009F6353">
        <w:t>9</w:t>
      </w:r>
      <w:r w:rsidR="006B4B0E" w:rsidRPr="009F6353">
        <w:t xml:space="preserve"> </w:t>
      </w:r>
    </w:p>
    <w:p w:rsidR="006B4B0E" w:rsidRPr="009F6353" w:rsidRDefault="006B4B0E" w:rsidP="00ED632E">
      <w:pPr>
        <w:rPr>
          <w:sz w:val="22"/>
        </w:rPr>
      </w:pPr>
      <w:r w:rsidRPr="009F6353">
        <w:rPr>
          <w:sz w:val="22"/>
        </w:rPr>
        <w:t xml:space="preserve">The example </w:t>
      </w:r>
      <w:proofErr w:type="gramStart"/>
      <w:r w:rsidRPr="009F6353">
        <w:rPr>
          <w:sz w:val="22"/>
        </w:rPr>
        <w:t>was designed</w:t>
      </w:r>
      <w:proofErr w:type="gramEnd"/>
      <w:r w:rsidRPr="009F6353">
        <w:rPr>
          <w:sz w:val="22"/>
        </w:rPr>
        <w:t xml:space="preserve"> to illustrate the additive seasonal pattern so the multiplicative form works less well. The commands for the first part of the spreadsheet </w:t>
      </w:r>
      <w:proofErr w:type="gramStart"/>
      <w:r w:rsidRPr="009F6353">
        <w:rPr>
          <w:sz w:val="22"/>
        </w:rPr>
        <w:t>are shown</w:t>
      </w:r>
      <w:proofErr w:type="gramEnd"/>
      <w:r w:rsidRPr="009F6353">
        <w:rPr>
          <w:sz w:val="22"/>
        </w:rPr>
        <w:t xml:space="preserve"> in the second table.</w:t>
      </w:r>
    </w:p>
    <w:tbl>
      <w:tblPr>
        <w:tblW w:w="1123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26"/>
        <w:gridCol w:w="781"/>
        <w:gridCol w:w="840"/>
        <w:gridCol w:w="1083"/>
        <w:gridCol w:w="967"/>
        <w:gridCol w:w="1100"/>
        <w:gridCol w:w="1087"/>
        <w:gridCol w:w="1012"/>
        <w:gridCol w:w="694"/>
        <w:gridCol w:w="950"/>
        <w:gridCol w:w="960"/>
        <w:gridCol w:w="1137"/>
      </w:tblGrid>
      <w:tr w:rsidR="00806AB7" w:rsidRPr="00B41427" w:rsidTr="00B41427">
        <w:trPr>
          <w:trHeight w:val="9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B41427">
              <w:rPr>
                <w:rFonts w:eastAsia="Times New Roman"/>
                <w:sz w:val="20"/>
              </w:rPr>
              <w:t>Obs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Series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MA(4)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B41427">
              <w:rPr>
                <w:rFonts w:eastAsia="Times New Roman"/>
                <w:sz w:val="20"/>
              </w:rPr>
              <w:t>Detrended</w:t>
            </w:r>
            <w:proofErr w:type="spellEnd"/>
            <w:r w:rsidRPr="00B41427">
              <w:rPr>
                <w:rFonts w:eastAsia="Times New Roman"/>
                <w:sz w:val="20"/>
              </w:rPr>
              <w:t xml:space="preserve"> Series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Seasonal Factor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B41427">
              <w:rPr>
                <w:rFonts w:eastAsia="Times New Roman"/>
                <w:sz w:val="20"/>
              </w:rPr>
              <w:t>Deseason-alized</w:t>
            </w:r>
            <w:proofErr w:type="spellEnd"/>
            <w:r w:rsidRPr="00B41427">
              <w:rPr>
                <w:rFonts w:eastAsia="Times New Roman"/>
                <w:sz w:val="20"/>
              </w:rPr>
              <w:t xml:space="preserve"> Series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B41427">
              <w:rPr>
                <w:rFonts w:eastAsia="Times New Roman"/>
                <w:sz w:val="20"/>
              </w:rPr>
              <w:t>Deseason-alized</w:t>
            </w:r>
            <w:proofErr w:type="spellEnd"/>
            <w:r w:rsidRPr="00B41427">
              <w:rPr>
                <w:rFonts w:eastAsia="Times New Roman"/>
                <w:sz w:val="20"/>
              </w:rPr>
              <w:t xml:space="preserve"> Forecasts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Series Forecasts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Error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Error 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Absolute  Error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Absolute Percentage Error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97.48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103.34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lastRenderedPageBreak/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95.79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106.23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101.25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1.28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110.20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100.71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118.81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11.19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11.19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8.61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105.00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0.90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109.08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111.94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97.49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-2.49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2.49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2.62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106.25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0.71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110.52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113.28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76.87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-1.87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2.50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108.75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1.38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118.03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115.43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146.69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3.31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3.31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2.21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112.50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1.20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114.44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118.38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139.65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-4.65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21.66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4.65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3.45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113.75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0.92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120.57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118.30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103.03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1.97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1.88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116.25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0.73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125.26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120.89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82.04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2.96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2.96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3.48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118.75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1.31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121.97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124.43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158.13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-3.13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3.13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2.02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120.00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1.21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122.91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125.39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147.92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-2.92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2.92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2.02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122.50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0.90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126.31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126.67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110.31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-0.31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0.29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123.75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0.69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125.26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127.41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86.46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-1.46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1.72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123.75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1.29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125.90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126.28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160.48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-0.48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0.48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0.30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Seasonal calculations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 xml:space="preserve">Seasonal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Adjusted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Year 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Year 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Year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Year 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Means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Means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MSE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MAE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MAPE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Q1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1.28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3.06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2.59</w:t>
            </w: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Q2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0.90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RMSE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Q3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0.71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0.68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Q4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B41427">
              <w:rPr>
                <w:rFonts w:eastAsia="Times New Roman"/>
                <w:sz w:val="20"/>
              </w:rPr>
              <w:t>1.38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1.33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B41427">
              <w:rPr>
                <w:rFonts w:eastAsia="Times New Roman"/>
                <w:color w:val="000000"/>
                <w:sz w:val="20"/>
              </w:rPr>
              <w:t>1.27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806AB7" w:rsidRPr="00B41427" w:rsidTr="00B41427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1427">
              <w:rPr>
                <w:rFonts w:eastAsia="Times New Roman"/>
                <w:b/>
                <w:bCs/>
                <w:color w:val="000000"/>
                <w:sz w:val="20"/>
              </w:rPr>
              <w:t>Overall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1427">
              <w:rPr>
                <w:rFonts w:eastAsia="Times New Roman"/>
                <w:b/>
                <w:bCs/>
                <w:color w:val="000000"/>
                <w:sz w:val="20"/>
              </w:rPr>
              <w:t>1.04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41427">
              <w:rPr>
                <w:rFonts w:eastAsia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7" w:rsidRPr="00B41427" w:rsidRDefault="00806AB7" w:rsidP="00806AB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</w:tbl>
    <w:p w:rsidR="006B4B0E" w:rsidRPr="009F6353" w:rsidRDefault="006B4B0E" w:rsidP="006B4B0E">
      <w:pPr>
        <w:rPr>
          <w:sz w:val="22"/>
        </w:rPr>
      </w:pPr>
    </w:p>
    <w:p w:rsidR="007A46D1" w:rsidRPr="009F6353" w:rsidRDefault="007A46D1" w:rsidP="006B4B0E">
      <w:pPr>
        <w:rPr>
          <w:sz w:val="22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20"/>
        <w:gridCol w:w="786"/>
        <w:gridCol w:w="2399"/>
        <w:gridCol w:w="1296"/>
        <w:gridCol w:w="1134"/>
        <w:gridCol w:w="1782"/>
        <w:gridCol w:w="1945"/>
        <w:gridCol w:w="1238"/>
      </w:tblGrid>
      <w:tr w:rsidR="006B4B0E" w:rsidRPr="009F6353" w:rsidTr="006B4B0E">
        <w:trPr>
          <w:trHeight w:val="9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Obs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eries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MA(4)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Detrended Series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Seasonal Factor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Deseasonalized Series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Deseasonalized Forecasts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Series Forecasts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115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=B2/E2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90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=B3/E3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65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=B4/E4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135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=B5/E5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97.1724824306238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130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=AVERAGE(B2:B5)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=B6/C6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=B6/E6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103.760077010048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=G6*E6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95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=AVERAGE(B3:B6)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=B7/C7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=B7/E7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110.795468765077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=G7*E7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75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=AVERAGE(B4:B7)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=B8/C8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=B8/E8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112.98651192633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=G8*E8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150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=AVERAGE(B5:B8)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=B9/C9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=B9/E9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114.068665475918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=G9*E9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135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=AVERAGE(B6:B9)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=B10/C10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=B10/E10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119.722768005783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=G10*E10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105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=AVERAGE(B7:B10)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=B11/C11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=B11/E11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118.919548314113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=G11*E11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85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=AVERAGE(B8:B11)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=B12/C12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=B12/E12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122.290614324503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=G12*E12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155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=AVERAGE(B9:B12)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=B13/C13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=B13/E13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127.218682958443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=G13*E13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145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=AVERAGE(B10:B13)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=B14/C14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=B14/E14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126.252087646846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=G14*E14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110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=AVERAGE(B11:B14)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=B15/C15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=B15/E15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125.348712558888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=G15*E15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lastRenderedPageBreak/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85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=AVERAGE(B12:B15)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=B16/C16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=B16/E16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127.014755589409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=G16*E16</w:t>
            </w:r>
          </w:p>
        </w:tc>
      </w:tr>
      <w:tr w:rsidR="006B4B0E" w:rsidRPr="009F6353" w:rsidTr="006B4B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160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=AVERAGE(B13:B16)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=B17/C17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=H24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=B17/E17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F6353">
              <w:rPr>
                <w:rFonts w:ascii="Calibri" w:eastAsia="Times New Roman" w:hAnsi="Calibri" w:cs="Calibri"/>
                <w:color w:val="000000"/>
                <w:sz w:val="22"/>
              </w:rPr>
              <w:t>126.726947008494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0E" w:rsidRPr="009F6353" w:rsidRDefault="006B4B0E" w:rsidP="006B4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=G17*E17</w:t>
            </w:r>
          </w:p>
        </w:tc>
      </w:tr>
    </w:tbl>
    <w:p w:rsidR="006B4B0E" w:rsidRPr="009F6353" w:rsidRDefault="006B4B0E" w:rsidP="006B4B0E">
      <w:pPr>
        <w:rPr>
          <w:sz w:val="22"/>
        </w:rPr>
      </w:pPr>
    </w:p>
    <w:p w:rsidR="00B41427" w:rsidRDefault="00720984" w:rsidP="00B41427">
      <w:pPr>
        <w:pStyle w:val="Heading3"/>
      </w:pPr>
      <w:r w:rsidRPr="009F6353">
        <w:t xml:space="preserve">4.10 </w:t>
      </w:r>
    </w:p>
    <w:p w:rsidR="00806AB7" w:rsidRPr="009F6353" w:rsidRDefault="00F600D6" w:rsidP="00F600D6">
      <w:pPr>
        <w:spacing w:line="240" w:lineRule="auto"/>
        <w:rPr>
          <w:position w:val="-30"/>
          <w:sz w:val="22"/>
        </w:rPr>
      </w:pPr>
      <w:r w:rsidRPr="009F6353">
        <w:rPr>
          <w:sz w:val="22"/>
        </w:rPr>
        <w:t xml:space="preserve">Equation (4.9) is </w:t>
      </w:r>
      <w:r w:rsidRPr="009F6353">
        <w:rPr>
          <w:position w:val="-12"/>
          <w:sz w:val="22"/>
        </w:rPr>
        <w:object w:dxaOrig="3400" w:dyaOrig="360">
          <v:shape id="_x0000_i1028" type="#_x0000_t75" style="width:165pt;height:16.5pt" o:ole="">
            <v:imagedata r:id="rId22" o:title=""/>
          </v:shape>
          <o:OLEObject Type="Embed" ProgID="Equation.DSMT4" ShapeID="_x0000_i1028" DrawAspect="Content" ObjectID="_1565867530" r:id="rId23"/>
        </w:object>
      </w:r>
    </w:p>
    <w:p w:rsidR="00F600D6" w:rsidRPr="009F6353" w:rsidRDefault="00F600D6" w:rsidP="00F600D6">
      <w:pPr>
        <w:spacing w:line="240" w:lineRule="auto"/>
        <w:rPr>
          <w:position w:val="-30"/>
          <w:sz w:val="22"/>
        </w:rPr>
      </w:pPr>
      <w:r w:rsidRPr="009F6353">
        <w:rPr>
          <w:position w:val="-30"/>
          <w:sz w:val="22"/>
        </w:rPr>
        <w:t>Substituting into the level equation immediately gives</w:t>
      </w:r>
    </w:p>
    <w:p w:rsidR="00F600D6" w:rsidRPr="009F6353" w:rsidRDefault="00F600D6" w:rsidP="00F600D6">
      <w:pPr>
        <w:spacing w:line="240" w:lineRule="auto"/>
        <w:rPr>
          <w:position w:val="-30"/>
          <w:sz w:val="22"/>
        </w:rPr>
      </w:pPr>
      <w:r w:rsidRPr="009F6353">
        <w:rPr>
          <w:position w:val="-12"/>
          <w:sz w:val="22"/>
        </w:rPr>
        <w:object w:dxaOrig="3700" w:dyaOrig="360">
          <v:shape id="_x0000_i1029" type="#_x0000_t75" style="width:180pt;height:18.75pt" o:ole="">
            <v:imagedata r:id="rId24" o:title=""/>
          </v:shape>
          <o:OLEObject Type="Embed" ProgID="Equation.DSMT4" ShapeID="_x0000_i1029" DrawAspect="Content" ObjectID="_1565867531" r:id="rId25"/>
        </w:object>
      </w:r>
    </w:p>
    <w:p w:rsidR="00F600D6" w:rsidRPr="009F6353" w:rsidRDefault="00F600D6" w:rsidP="00F600D6">
      <w:pPr>
        <w:spacing w:line="240" w:lineRule="auto"/>
        <w:rPr>
          <w:position w:val="-30"/>
          <w:sz w:val="22"/>
        </w:rPr>
      </w:pPr>
      <w:r w:rsidRPr="009F6353">
        <w:rPr>
          <w:position w:val="-30"/>
          <w:sz w:val="22"/>
        </w:rPr>
        <w:t>Results for the Trend and Seasonal state equations follow in the same way.</w:t>
      </w:r>
    </w:p>
    <w:p w:rsidR="00F600D6" w:rsidRPr="009F6353" w:rsidRDefault="00F600D6" w:rsidP="00F600D6">
      <w:pPr>
        <w:spacing w:line="240" w:lineRule="auto"/>
        <w:rPr>
          <w:position w:val="-30"/>
          <w:sz w:val="22"/>
        </w:rPr>
      </w:pPr>
    </w:p>
    <w:p w:rsidR="007A46D1" w:rsidRPr="009F6353" w:rsidRDefault="00720984" w:rsidP="00B41427">
      <w:pPr>
        <w:pStyle w:val="Heading3"/>
      </w:pPr>
      <w:r w:rsidRPr="009F6353">
        <w:t xml:space="preserve">4.11 </w:t>
      </w:r>
    </w:p>
    <w:p w:rsidR="00F600D6" w:rsidRPr="009F6353" w:rsidRDefault="00F600D6" w:rsidP="00F600D6">
      <w:pPr>
        <w:spacing w:line="240" w:lineRule="auto"/>
        <w:rPr>
          <w:position w:val="-30"/>
          <w:sz w:val="22"/>
        </w:rPr>
      </w:pPr>
      <w:r w:rsidRPr="009F6353">
        <w:rPr>
          <w:position w:val="-30"/>
          <w:sz w:val="22"/>
        </w:rPr>
        <w:t xml:space="preserve">For the multiplicative scheme </w:t>
      </w:r>
    </w:p>
    <w:p w:rsidR="00F600D6" w:rsidRPr="009F6353" w:rsidRDefault="00F600D6" w:rsidP="00F600D6">
      <w:pPr>
        <w:spacing w:line="240" w:lineRule="auto"/>
        <w:rPr>
          <w:position w:val="-30"/>
          <w:sz w:val="22"/>
        </w:rPr>
      </w:pPr>
      <w:r w:rsidRPr="009F6353">
        <w:rPr>
          <w:position w:val="-12"/>
          <w:sz w:val="22"/>
        </w:rPr>
        <w:object w:dxaOrig="2220" w:dyaOrig="360">
          <v:shape id="_x0000_i1030" type="#_x0000_t75" style="width:108pt;height:16.5pt" o:ole="">
            <v:imagedata r:id="rId26" o:title=""/>
          </v:shape>
          <o:OLEObject Type="Embed" ProgID="Equation.DSMT4" ShapeID="_x0000_i1030" DrawAspect="Content" ObjectID="_1565867532" r:id="rId27"/>
        </w:object>
      </w:r>
    </w:p>
    <w:p w:rsidR="00F600D6" w:rsidRPr="009F6353" w:rsidRDefault="00F600D6" w:rsidP="00F600D6">
      <w:pPr>
        <w:spacing w:line="240" w:lineRule="auto"/>
        <w:rPr>
          <w:position w:val="-30"/>
          <w:sz w:val="22"/>
        </w:rPr>
      </w:pPr>
      <w:r w:rsidRPr="009F6353">
        <w:rPr>
          <w:position w:val="-30"/>
          <w:sz w:val="22"/>
        </w:rPr>
        <w:t>Substituting into the level equation gives</w:t>
      </w:r>
    </w:p>
    <w:p w:rsidR="00F600D6" w:rsidRPr="009F6353" w:rsidRDefault="00F600D6" w:rsidP="00F600D6">
      <w:pPr>
        <w:spacing w:line="240" w:lineRule="auto"/>
        <w:rPr>
          <w:position w:val="-30"/>
          <w:sz w:val="22"/>
        </w:rPr>
      </w:pPr>
      <w:r w:rsidRPr="009F6353">
        <w:rPr>
          <w:position w:val="-12"/>
          <w:sz w:val="22"/>
        </w:rPr>
        <w:object w:dxaOrig="3780" w:dyaOrig="360">
          <v:shape id="_x0000_i1031" type="#_x0000_t75" style="width:182.25pt;height:18.75pt" o:ole="">
            <v:imagedata r:id="rId28" o:title=""/>
          </v:shape>
          <o:OLEObject Type="Embed" ProgID="Equation.DSMT4" ShapeID="_x0000_i1031" DrawAspect="Content" ObjectID="_1565867533" r:id="rId29"/>
        </w:object>
      </w:r>
    </w:p>
    <w:p w:rsidR="00F600D6" w:rsidRPr="009F6353" w:rsidRDefault="00F600D6" w:rsidP="00F600D6">
      <w:pPr>
        <w:spacing w:line="240" w:lineRule="auto"/>
        <w:rPr>
          <w:position w:val="-30"/>
          <w:sz w:val="22"/>
        </w:rPr>
      </w:pPr>
      <w:r w:rsidRPr="009F6353">
        <w:rPr>
          <w:position w:val="-30"/>
          <w:sz w:val="22"/>
        </w:rPr>
        <w:t>Results for the Trend and Seasonal state equations follow in the same way.</w:t>
      </w:r>
    </w:p>
    <w:p w:rsidR="007A46D1" w:rsidRPr="009F6353" w:rsidRDefault="007A46D1" w:rsidP="00F600D6">
      <w:pPr>
        <w:spacing w:line="240" w:lineRule="auto"/>
        <w:rPr>
          <w:position w:val="-30"/>
          <w:sz w:val="22"/>
        </w:rPr>
      </w:pPr>
    </w:p>
    <w:p w:rsidR="007A46D1" w:rsidRPr="009F6353" w:rsidRDefault="007A46D1" w:rsidP="00B41427">
      <w:pPr>
        <w:pStyle w:val="Heading3"/>
      </w:pPr>
      <w:r w:rsidRPr="009F6353">
        <w:t>4.12</w:t>
      </w:r>
    </w:p>
    <w:p w:rsidR="007A46D1" w:rsidRPr="009F6353" w:rsidRDefault="007A46D1" w:rsidP="00F600D6">
      <w:pPr>
        <w:spacing w:line="240" w:lineRule="auto"/>
        <w:rPr>
          <w:position w:val="-30"/>
          <w:sz w:val="22"/>
        </w:rPr>
      </w:pPr>
      <w:r w:rsidRPr="009F6353">
        <w:rPr>
          <w:position w:val="-30"/>
          <w:sz w:val="22"/>
        </w:rPr>
        <w:t>There are 92 observed e</w:t>
      </w:r>
      <w:r w:rsidR="006E11A1" w:rsidRPr="009F6353">
        <w:rPr>
          <w:position w:val="-30"/>
          <w:sz w:val="22"/>
        </w:rPr>
        <w:t>r</w:t>
      </w:r>
      <w:r w:rsidRPr="009F6353">
        <w:rPr>
          <w:position w:val="-30"/>
          <w:sz w:val="22"/>
        </w:rPr>
        <w:t>ror t</w:t>
      </w:r>
      <w:r w:rsidR="006E11A1" w:rsidRPr="009F6353">
        <w:rPr>
          <w:position w:val="-30"/>
          <w:sz w:val="22"/>
        </w:rPr>
        <w:t>e</w:t>
      </w:r>
      <w:r w:rsidRPr="009F6353">
        <w:rPr>
          <w:position w:val="-30"/>
          <w:sz w:val="22"/>
        </w:rPr>
        <w:t xml:space="preserve">rms </w:t>
      </w:r>
      <w:r w:rsidR="006E11A1" w:rsidRPr="009F6353">
        <w:rPr>
          <w:position w:val="-30"/>
          <w:sz w:val="22"/>
        </w:rPr>
        <w:t xml:space="preserve">so an approximate 95 percent interval is obtained by taking averages of the second and third </w:t>
      </w:r>
      <w:proofErr w:type="gramStart"/>
      <w:r w:rsidR="006E11A1" w:rsidRPr="009F6353">
        <w:rPr>
          <w:position w:val="-30"/>
          <w:sz w:val="22"/>
        </w:rPr>
        <w:t>smallest,</w:t>
      </w:r>
      <w:proofErr w:type="gramEnd"/>
      <w:r w:rsidR="006E11A1" w:rsidRPr="009F6353">
        <w:rPr>
          <w:position w:val="-30"/>
          <w:sz w:val="22"/>
        </w:rPr>
        <w:t xml:space="preserve"> and the second and third largest. For 2015Q1, we have the values -9.42 and +10.93 so the interval is </w:t>
      </w:r>
    </w:p>
    <w:p w:rsidR="006E11A1" w:rsidRPr="009F6353" w:rsidRDefault="006E11A1" w:rsidP="006E11A1">
      <w:pPr>
        <w:spacing w:line="240" w:lineRule="auto"/>
        <w:jc w:val="center"/>
        <w:rPr>
          <w:position w:val="-30"/>
          <w:sz w:val="22"/>
        </w:rPr>
      </w:pPr>
      <w:r w:rsidRPr="009F6353">
        <w:rPr>
          <w:position w:val="-30"/>
          <w:sz w:val="22"/>
        </w:rPr>
        <w:t>(118.7-9.42, 118.7+10.93) = (109.3, 129.6)</w:t>
      </w:r>
    </w:p>
    <w:p w:rsidR="006E11A1" w:rsidRPr="009F6353" w:rsidRDefault="006E11A1" w:rsidP="006E11A1">
      <w:pPr>
        <w:spacing w:line="240" w:lineRule="auto"/>
        <w:rPr>
          <w:position w:val="-30"/>
          <w:sz w:val="22"/>
        </w:rPr>
      </w:pPr>
      <w:r w:rsidRPr="009F6353">
        <w:rPr>
          <w:position w:val="-30"/>
          <w:sz w:val="22"/>
        </w:rPr>
        <w:t>The normal interval was (106.9, 130.6), which is slightly wider.</w:t>
      </w:r>
    </w:p>
    <w:p w:rsidR="006E11A1" w:rsidRPr="009F6353" w:rsidRDefault="006E11A1" w:rsidP="006E11A1">
      <w:pPr>
        <w:spacing w:line="240" w:lineRule="auto"/>
        <w:rPr>
          <w:position w:val="-30"/>
          <w:sz w:val="22"/>
        </w:rPr>
      </w:pPr>
      <w:r w:rsidRPr="009F6353">
        <w:rPr>
          <w:position w:val="-30"/>
          <w:sz w:val="22"/>
        </w:rPr>
        <w:t xml:space="preserve">One-step-ahead intervals could similarly be constructed for the other quarters of 2015, but to get 2 or more step-ahead intervals we would need to compute the 2, </w:t>
      </w:r>
      <w:proofErr w:type="gramStart"/>
      <w:r w:rsidRPr="009F6353">
        <w:rPr>
          <w:position w:val="-30"/>
          <w:sz w:val="22"/>
        </w:rPr>
        <w:t>3, …</w:t>
      </w:r>
      <w:proofErr w:type="gramEnd"/>
      <w:r w:rsidRPr="009F6353">
        <w:rPr>
          <w:position w:val="-30"/>
          <w:sz w:val="22"/>
        </w:rPr>
        <w:t xml:space="preserve"> step-ahead errors; these are not provided by the ESM</w:t>
      </w:r>
    </w:p>
    <w:p w:rsidR="00AD7A80" w:rsidRPr="009F6353" w:rsidRDefault="00AD7A80" w:rsidP="00B41427">
      <w:pPr>
        <w:pStyle w:val="Heading3"/>
        <w:rPr>
          <w:position w:val="-30"/>
        </w:rPr>
      </w:pPr>
      <w:r w:rsidRPr="009F6353">
        <w:br w:type="page"/>
      </w:r>
      <w:r w:rsidRPr="009F6353">
        <w:lastRenderedPageBreak/>
        <w:t>Minicases</w:t>
      </w:r>
    </w:p>
    <w:p w:rsidR="00AD7A80" w:rsidRPr="009F6353" w:rsidRDefault="00AD7A80" w:rsidP="00B41427">
      <w:pPr>
        <w:pStyle w:val="Heading3"/>
      </w:pPr>
      <w:r w:rsidRPr="009F6353">
        <w:t>Minicase 4.1: Walmart Sales</w:t>
      </w:r>
    </w:p>
    <w:p w:rsidR="009B5B39" w:rsidRPr="009F6353" w:rsidRDefault="009B5B39" w:rsidP="009B5B39">
      <w:pPr>
        <w:rPr>
          <w:sz w:val="22"/>
        </w:rPr>
      </w:pPr>
      <w:r w:rsidRPr="009F6353">
        <w:rPr>
          <w:sz w:val="22"/>
        </w:rPr>
        <w:t>Discuss the various methods; all are much better than the non-seasonal versions.</w:t>
      </w:r>
    </w:p>
    <w:p w:rsidR="009B5B39" w:rsidRPr="009F6353" w:rsidRDefault="009B5B39" w:rsidP="00B41427">
      <w:pPr>
        <w:pStyle w:val="Heading3"/>
      </w:pPr>
      <w:r w:rsidRPr="009F6353">
        <w:t>Minicase 4.2: Automobile Production</w:t>
      </w:r>
    </w:p>
    <w:p w:rsidR="009B5B39" w:rsidRPr="009F6353" w:rsidRDefault="009B5B39" w:rsidP="009B5B39">
      <w:pPr>
        <w:spacing w:line="360" w:lineRule="auto"/>
        <w:rPr>
          <w:sz w:val="22"/>
        </w:rPr>
      </w:pPr>
      <w:r w:rsidRPr="009F6353">
        <w:rPr>
          <w:sz w:val="22"/>
        </w:rPr>
        <w:t>Examine different estimation samples and their effect upon the prediction intervals, which are sensitive to such decisions, even when the point forecasts and the parameter estimates may not be.</w:t>
      </w:r>
    </w:p>
    <w:p w:rsidR="00235E71" w:rsidRPr="009F6353" w:rsidRDefault="009B5B39" w:rsidP="00B41427">
      <w:pPr>
        <w:pStyle w:val="Heading3"/>
      </w:pPr>
      <w:r w:rsidRPr="009F6353">
        <w:t>Minicase 4.3: U.S. Retail Sales</w:t>
      </w:r>
    </w:p>
    <w:p w:rsidR="009B5B39" w:rsidRPr="009F6353" w:rsidRDefault="009B5B39" w:rsidP="009B5B39">
      <w:pPr>
        <w:rPr>
          <w:sz w:val="22"/>
        </w:rPr>
      </w:pPr>
      <w:r w:rsidRPr="009F6353">
        <w:rPr>
          <w:sz w:val="22"/>
        </w:rPr>
        <w:t>The basis ideas are similar to those in Minicase 4.2.  It is important to understand the data!</w:t>
      </w:r>
    </w:p>
    <w:p w:rsidR="009B5B39" w:rsidRPr="009F6353" w:rsidRDefault="009B5B39" w:rsidP="00B41427">
      <w:pPr>
        <w:pStyle w:val="Heading3"/>
      </w:pPr>
      <w:r w:rsidRPr="009F6353">
        <w:t>Minicase 4.4: UK Retail Sales</w:t>
      </w:r>
    </w:p>
    <w:p w:rsidR="009B5B39" w:rsidRPr="009F6353" w:rsidRDefault="009B5B39" w:rsidP="009B5B39">
      <w:pPr>
        <w:rPr>
          <w:sz w:val="22"/>
        </w:rPr>
      </w:pPr>
      <w:r w:rsidRPr="009F6353">
        <w:rPr>
          <w:sz w:val="22"/>
        </w:rPr>
        <w:t>The analysis follows along t</w:t>
      </w:r>
      <w:r w:rsidR="002A5106" w:rsidRPr="009F6353">
        <w:rPr>
          <w:sz w:val="22"/>
        </w:rPr>
        <w:t>he same lines as Exercise 4.6</w:t>
      </w:r>
      <w:r w:rsidRPr="009F6353">
        <w:rPr>
          <w:sz w:val="22"/>
        </w:rPr>
        <w:t xml:space="preserve">.  Comparisons between the UK and the U.S. may relate to the structure </w:t>
      </w:r>
      <w:proofErr w:type="gramStart"/>
      <w:r w:rsidRPr="009F6353">
        <w:rPr>
          <w:sz w:val="22"/>
        </w:rPr>
        <w:t>of the series, parameter estimates and to forecast quality</w:t>
      </w:r>
      <w:proofErr w:type="gramEnd"/>
      <w:r w:rsidRPr="009F6353">
        <w:rPr>
          <w:sz w:val="22"/>
        </w:rPr>
        <w:t>.</w:t>
      </w:r>
    </w:p>
    <w:p w:rsidR="00B078DD" w:rsidRPr="009F6353" w:rsidRDefault="009B5B39" w:rsidP="00B41427">
      <w:pPr>
        <w:pStyle w:val="Heading3"/>
      </w:pPr>
      <w:r w:rsidRPr="009F6353">
        <w:br w:type="page"/>
      </w:r>
      <w:r w:rsidRPr="009F6353">
        <w:lastRenderedPageBreak/>
        <w:t>Minicase 4.5: Newspaper Sales</w:t>
      </w:r>
    </w:p>
    <w:p w:rsidR="00B078DD" w:rsidRPr="009F6353" w:rsidRDefault="00B078DD" w:rsidP="00B078DD">
      <w:pPr>
        <w:rPr>
          <w:sz w:val="22"/>
        </w:rPr>
      </w:pPr>
      <w:r w:rsidRPr="009F6353">
        <w:rPr>
          <w:sz w:val="22"/>
        </w:rPr>
        <w:t xml:space="preserve">Sales are rather erratic, but the example shows a seasonal analysis not related to </w:t>
      </w:r>
      <w:r w:rsidR="002A5106" w:rsidRPr="009F6353">
        <w:rPr>
          <w:sz w:val="22"/>
        </w:rPr>
        <w:t>weeks</w:t>
      </w:r>
      <w:r w:rsidRPr="009F6353">
        <w:rPr>
          <w:sz w:val="22"/>
        </w:rPr>
        <w:t>.</w:t>
      </w:r>
      <w:r w:rsidR="00445A92" w:rsidRPr="009F6353">
        <w:rPr>
          <w:sz w:val="22"/>
        </w:rPr>
        <w:t xml:space="preserve"> Zero returns </w:t>
      </w:r>
      <w:proofErr w:type="gramStart"/>
      <w:r w:rsidR="00445A92" w:rsidRPr="009F6353">
        <w:rPr>
          <w:sz w:val="22"/>
        </w:rPr>
        <w:t>were assumed</w:t>
      </w:r>
      <w:proofErr w:type="gramEnd"/>
      <w:r w:rsidR="00445A92" w:rsidRPr="009F6353">
        <w:rPr>
          <w:sz w:val="22"/>
        </w:rPr>
        <w:t xml:space="preserve"> for the missing observation.</w:t>
      </w:r>
    </w:p>
    <w:p w:rsidR="009B5B39" w:rsidRPr="009F6353" w:rsidRDefault="00720984" w:rsidP="009B5B39">
      <w:pPr>
        <w:rPr>
          <w:sz w:val="22"/>
        </w:rPr>
      </w:pPr>
      <w:r w:rsidRPr="009F6353">
        <w:rPr>
          <w:noProof/>
          <w:sz w:val="22"/>
          <w:lang w:val="en-GB" w:eastAsia="en-GB"/>
        </w:rPr>
        <w:drawing>
          <wp:inline distT="0" distB="0" distL="0" distR="0">
            <wp:extent cx="5397500" cy="2675890"/>
            <wp:effectExtent l="0" t="0" r="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W w:w="5820" w:type="dxa"/>
        <w:tblInd w:w="93" w:type="dxa"/>
        <w:tblLook w:val="04A0" w:firstRow="1" w:lastRow="0" w:firstColumn="1" w:lastColumn="0" w:noHBand="0" w:noVBand="1"/>
      </w:tblPr>
      <w:tblGrid>
        <w:gridCol w:w="4924"/>
        <w:gridCol w:w="1134"/>
      </w:tblGrid>
      <w:tr w:rsidR="00B078DD" w:rsidRPr="009F6353" w:rsidTr="00B078DD">
        <w:trPr>
          <w:trHeight w:val="525"/>
        </w:trPr>
        <w:tc>
          <w:tcPr>
            <w:tcW w:w="58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Forecasting Information for Additive Seasonal Exponential smoothing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Total Observations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42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Holdout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Forecast Horizon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7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Seasonal Cycle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7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In sample Error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Deviation (MAD)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2.406879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Squared Error (MSE)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9.296453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Root Mean of Squared Error (RMSE)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3.049008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Mean of Absolute Percent Error (MAPE)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0.293107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Symmetric Mean of Absolute Percent Error (</w:t>
            </w:r>
            <w:proofErr w:type="spellStart"/>
            <w:r w:rsidRPr="009F6353">
              <w:rPr>
                <w:rFonts w:ascii="Arial" w:eastAsia="Times New Roman" w:hAnsi="Arial" w:cs="Arial"/>
                <w:sz w:val="22"/>
              </w:rPr>
              <w:t>sMAPE</w:t>
            </w:r>
            <w:proofErr w:type="spellEnd"/>
            <w:r w:rsidRPr="009F6353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0.248127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9F6353">
              <w:rPr>
                <w:rFonts w:ascii="Arial" w:eastAsia="Times New Roman" w:hAnsi="Arial" w:cs="Arial"/>
                <w:b/>
                <w:bCs/>
                <w:sz w:val="22"/>
              </w:rPr>
              <w:t>Parameter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alpha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0.046776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gamma</w:t>
            </w:r>
          </w:p>
        </w:tc>
        <w:tc>
          <w:tcPr>
            <w:tcW w:w="896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0.268420</w:t>
            </w:r>
          </w:p>
        </w:tc>
      </w:tr>
      <w:tr w:rsidR="00B078DD" w:rsidRPr="009F6353" w:rsidTr="00B078DD">
        <w:trPr>
          <w:trHeight w:val="255"/>
        </w:trPr>
        <w:tc>
          <w:tcPr>
            <w:tcW w:w="4924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078DD" w:rsidRPr="009F6353" w:rsidRDefault="00B078DD" w:rsidP="00B078DD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9F6353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</w:tbl>
    <w:p w:rsidR="00F600D6" w:rsidRPr="009F6353" w:rsidRDefault="00F600D6" w:rsidP="006B4B0E">
      <w:pPr>
        <w:rPr>
          <w:position w:val="-30"/>
          <w:sz w:val="22"/>
        </w:rPr>
      </w:pPr>
    </w:p>
    <w:p w:rsidR="00F600D6" w:rsidRPr="009F6353" w:rsidRDefault="00F600D6" w:rsidP="006B4B0E">
      <w:pPr>
        <w:rPr>
          <w:sz w:val="22"/>
        </w:rPr>
      </w:pPr>
    </w:p>
    <w:sectPr w:rsidR="00F600D6" w:rsidRPr="009F6353" w:rsidSect="009B5B39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43" w:rsidRDefault="00224743" w:rsidP="0022189C">
      <w:pPr>
        <w:spacing w:after="0" w:line="240" w:lineRule="auto"/>
      </w:pPr>
      <w:r>
        <w:separator/>
      </w:r>
    </w:p>
  </w:endnote>
  <w:endnote w:type="continuationSeparator" w:id="0">
    <w:p w:rsidR="00224743" w:rsidRDefault="00224743" w:rsidP="002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43" w:rsidRPr="0022189C" w:rsidRDefault="00224743" w:rsidP="0022189C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43" w:rsidRDefault="00224743" w:rsidP="0022189C">
      <w:pPr>
        <w:spacing w:after="0" w:line="240" w:lineRule="auto"/>
      </w:pPr>
      <w:r>
        <w:separator/>
      </w:r>
    </w:p>
  </w:footnote>
  <w:footnote w:type="continuationSeparator" w:id="0">
    <w:p w:rsidR="00224743" w:rsidRDefault="00224743" w:rsidP="0022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D19"/>
    <w:multiLevelType w:val="multilevel"/>
    <w:tmpl w:val="9E78F0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D9"/>
    <w:rsid w:val="00040E80"/>
    <w:rsid w:val="00045A62"/>
    <w:rsid w:val="00047372"/>
    <w:rsid w:val="000531CE"/>
    <w:rsid w:val="0009477F"/>
    <w:rsid w:val="000A6A05"/>
    <w:rsid w:val="00134A55"/>
    <w:rsid w:val="00155796"/>
    <w:rsid w:val="00181B5B"/>
    <w:rsid w:val="001B78ED"/>
    <w:rsid w:val="001F0A07"/>
    <w:rsid w:val="0022189C"/>
    <w:rsid w:val="00224743"/>
    <w:rsid w:val="00235E71"/>
    <w:rsid w:val="00250E88"/>
    <w:rsid w:val="002A5106"/>
    <w:rsid w:val="002B0616"/>
    <w:rsid w:val="002C233D"/>
    <w:rsid w:val="00306FC2"/>
    <w:rsid w:val="0032402F"/>
    <w:rsid w:val="003575E3"/>
    <w:rsid w:val="003A7564"/>
    <w:rsid w:val="00407B18"/>
    <w:rsid w:val="004141F7"/>
    <w:rsid w:val="00445A92"/>
    <w:rsid w:val="0046636A"/>
    <w:rsid w:val="00480A6A"/>
    <w:rsid w:val="004B72F4"/>
    <w:rsid w:val="004C7F0D"/>
    <w:rsid w:val="004E7B44"/>
    <w:rsid w:val="00514E31"/>
    <w:rsid w:val="00532182"/>
    <w:rsid w:val="00597CED"/>
    <w:rsid w:val="005A3305"/>
    <w:rsid w:val="005E382E"/>
    <w:rsid w:val="006124A9"/>
    <w:rsid w:val="00613F28"/>
    <w:rsid w:val="00626F7A"/>
    <w:rsid w:val="00633614"/>
    <w:rsid w:val="00690F3D"/>
    <w:rsid w:val="006B4B0E"/>
    <w:rsid w:val="006C2135"/>
    <w:rsid w:val="006D1A0E"/>
    <w:rsid w:val="006E11A1"/>
    <w:rsid w:val="00720984"/>
    <w:rsid w:val="007A100E"/>
    <w:rsid w:val="007A46D1"/>
    <w:rsid w:val="007F1ECE"/>
    <w:rsid w:val="00806AB7"/>
    <w:rsid w:val="008933F3"/>
    <w:rsid w:val="008A4B55"/>
    <w:rsid w:val="008E43DF"/>
    <w:rsid w:val="00925CED"/>
    <w:rsid w:val="0094085E"/>
    <w:rsid w:val="009B5B39"/>
    <w:rsid w:val="009C0220"/>
    <w:rsid w:val="009E7DF5"/>
    <w:rsid w:val="009F2EF7"/>
    <w:rsid w:val="009F6353"/>
    <w:rsid w:val="00A061AC"/>
    <w:rsid w:val="00A47478"/>
    <w:rsid w:val="00A52DD9"/>
    <w:rsid w:val="00AD7A80"/>
    <w:rsid w:val="00AE2530"/>
    <w:rsid w:val="00B04A35"/>
    <w:rsid w:val="00B071A6"/>
    <w:rsid w:val="00B078DD"/>
    <w:rsid w:val="00B41427"/>
    <w:rsid w:val="00B531C3"/>
    <w:rsid w:val="00BB0B80"/>
    <w:rsid w:val="00C70356"/>
    <w:rsid w:val="00C73EEA"/>
    <w:rsid w:val="00D051D4"/>
    <w:rsid w:val="00D408EF"/>
    <w:rsid w:val="00E14D78"/>
    <w:rsid w:val="00E20E44"/>
    <w:rsid w:val="00E5074D"/>
    <w:rsid w:val="00E70E15"/>
    <w:rsid w:val="00E813B5"/>
    <w:rsid w:val="00E96DF0"/>
    <w:rsid w:val="00ED632E"/>
    <w:rsid w:val="00F11D9E"/>
    <w:rsid w:val="00F250EA"/>
    <w:rsid w:val="00F316AC"/>
    <w:rsid w:val="00F600D6"/>
    <w:rsid w:val="00FA639B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C38674B"/>
  <w15:docId w15:val="{C0A8411E-515E-4116-8403-66F90D23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35"/>
    <w:pPr>
      <w:spacing w:after="200" w:line="480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D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A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3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2D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B53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316A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AD7A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8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189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8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189C"/>
    <w:rPr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F63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.xls"/><Relationship Id="rId18" Type="http://schemas.openxmlformats.org/officeDocument/2006/relationships/chart" Target="charts/chart2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chart" Target="charts/chart1.xml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4.xml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23" Type="http://schemas.openxmlformats.org/officeDocument/2006/relationships/oleObject" Target="embeddings/oleObject2.bin"/><Relationship Id="rId28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chart" Target="charts/chart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6.wmf"/><Relationship Id="rId27" Type="http://schemas.openxmlformats.org/officeDocument/2006/relationships/oleObject" Target="embeddings/oleObject4.bin"/><Relationship Id="rId3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ith\Documents\Keith\Keith%20documents\Second%20edn\Solutions_2e\ES%20Macro_Chapter%204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ith\Documents\Keith\Keith%20documents\Second%20edn\Solutions_2e\ES%20Macro_Chapter%204_Alcohol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ith\Documents\Keith\Keith%20documents\Second%20edn\Solutions_2e\ES%20Macro_Chapter%204_Retail%20sales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ith\Documents\Keith\Keith%20documents\Second%20edn\Solutions_2e\ES%20Macro_Chapter%204_Titanic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ith\Documents\Keith\Keith%20documents\Second%20edn\Solutions_2e\ES%20Macro_Chapter%204_Gas%20price.xlsm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ook%20macros\Exponential%20Smoothing%20Macro-v61.2.xlsm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/>
              <a:t>Forecasting using Additive Seasonal Exponential smoothing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Seasonal Factors</c:v>
          </c:tx>
          <c:marker>
            <c:symbol val="none"/>
          </c:marker>
          <c:xVal>
            <c:numRef>
              <c:f>'to 2013'!$B$6:$B$185</c:f>
              <c:numCache>
                <c:formatCode>General</c:formatCode>
                <c:ptCount val="18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</c:numCache>
            </c:numRef>
          </c:xVal>
          <c:yVal>
            <c:numRef>
              <c:f>'to 2013'!$C$6:$C$185</c:f>
              <c:numCache>
                <c:formatCode>General</c:formatCode>
                <c:ptCount val="180"/>
                <c:pt idx="0">
                  <c:v>89.734347303114717</c:v>
                </c:pt>
                <c:pt idx="1">
                  <c:v>88.620662366952871</c:v>
                </c:pt>
                <c:pt idx="2">
                  <c:v>101.23549008172688</c:v>
                </c:pt>
                <c:pt idx="3">
                  <c:v>97.763768895308914</c:v>
                </c:pt>
                <c:pt idx="4">
                  <c:v>105.2479413308679</c:v>
                </c:pt>
                <c:pt idx="5">
                  <c:v>102.47815132666719</c:v>
                </c:pt>
                <c:pt idx="6">
                  <c:v>99.402802205402836</c:v>
                </c:pt>
                <c:pt idx="7">
                  <c:v>104.67062104725615</c:v>
                </c:pt>
                <c:pt idx="8">
                  <c:v>94.538454149590166</c:v>
                </c:pt>
                <c:pt idx="9">
                  <c:v>98.924169626070608</c:v>
                </c:pt>
                <c:pt idx="10">
                  <c:v>100.6302738868426</c:v>
                </c:pt>
                <c:pt idx="11">
                  <c:v>116.4153855748542</c:v>
                </c:pt>
                <c:pt idx="12">
                  <c:v>89.924953973850904</c:v>
                </c:pt>
                <c:pt idx="13">
                  <c:v>88.515467038191218</c:v>
                </c:pt>
                <c:pt idx="14">
                  <c:v>100.02839803936824</c:v>
                </c:pt>
                <c:pt idx="15">
                  <c:v>98.48346854431351</c:v>
                </c:pt>
                <c:pt idx="16">
                  <c:v>105.46006459226136</c:v>
                </c:pt>
                <c:pt idx="17">
                  <c:v>100.21938687142774</c:v>
                </c:pt>
                <c:pt idx="18">
                  <c:v>101.5159182834813</c:v>
                </c:pt>
                <c:pt idx="19">
                  <c:v>104.80837814888197</c:v>
                </c:pt>
                <c:pt idx="20">
                  <c:v>94.513715710723204</c:v>
                </c:pt>
                <c:pt idx="21">
                  <c:v>99.21148348733449</c:v>
                </c:pt>
                <c:pt idx="22">
                  <c:v>100.06791648169859</c:v>
                </c:pt>
                <c:pt idx="23">
                  <c:v>116.18460357709874</c:v>
                </c:pt>
                <c:pt idx="24">
                  <c:v>90.644502312216574</c:v>
                </c:pt>
                <c:pt idx="25">
                  <c:v>88.707783844163529</c:v>
                </c:pt>
                <c:pt idx="26">
                  <c:v>98.764196802592565</c:v>
                </c:pt>
                <c:pt idx="27">
                  <c:v>99.532255650351743</c:v>
                </c:pt>
                <c:pt idx="28">
                  <c:v>105.28713619378563</c:v>
                </c:pt>
                <c:pt idx="29">
                  <c:v>100.29952076677316</c:v>
                </c:pt>
                <c:pt idx="30">
                  <c:v>102.16903870984261</c:v>
                </c:pt>
                <c:pt idx="31">
                  <c:v>102.63079298023395</c:v>
                </c:pt>
                <c:pt idx="32">
                  <c:v>95.990781909678631</c:v>
                </c:pt>
                <c:pt idx="33">
                  <c:v>99.636799027582171</c:v>
                </c:pt>
                <c:pt idx="34">
                  <c:v>97.870811506097255</c:v>
                </c:pt>
                <c:pt idx="35">
                  <c:v>118.05906321716917</c:v>
                </c:pt>
                <c:pt idx="36">
                  <c:v>90.65346165430789</c:v>
                </c:pt>
                <c:pt idx="37">
                  <c:v>90.291707893481757</c:v>
                </c:pt>
                <c:pt idx="38">
                  <c:v>100.59811621342128</c:v>
                </c:pt>
                <c:pt idx="39">
                  <c:v>100.47849426266296</c:v>
                </c:pt>
                <c:pt idx="40">
                  <c:v>102.77640936686903</c:v>
                </c:pt>
                <c:pt idx="41">
                  <c:v>101.94195941523019</c:v>
                </c:pt>
                <c:pt idx="42">
                  <c:v>102.62197180353657</c:v>
                </c:pt>
                <c:pt idx="43">
                  <c:v>102.16179417802152</c:v>
                </c:pt>
                <c:pt idx="44">
                  <c:v>96.519849783577826</c:v>
                </c:pt>
                <c:pt idx="45">
                  <c:v>97.428615003982316</c:v>
                </c:pt>
                <c:pt idx="46">
                  <c:v>99.358493878681074</c:v>
                </c:pt>
                <c:pt idx="47">
                  <c:v>118.30127499449571</c:v>
                </c:pt>
                <c:pt idx="48">
                  <c:v>88.493188413585543</c:v>
                </c:pt>
                <c:pt idx="49">
                  <c:v>88.444127392611662</c:v>
                </c:pt>
                <c:pt idx="50">
                  <c:v>102.14229992198908</c:v>
                </c:pt>
                <c:pt idx="51">
                  <c:v>99.128351547372915</c:v>
                </c:pt>
                <c:pt idx="52">
                  <c:v>103.2231108988898</c:v>
                </c:pt>
                <c:pt idx="53">
                  <c:v>101.99375905852409</c:v>
                </c:pt>
                <c:pt idx="54">
                  <c:v>100.73912297098823</c:v>
                </c:pt>
                <c:pt idx="55">
                  <c:v>103.88004033561297</c:v>
                </c:pt>
                <c:pt idx="56">
                  <c:v>96.88955250835258</c:v>
                </c:pt>
                <c:pt idx="57">
                  <c:v>97.163975642534268</c:v>
                </c:pt>
                <c:pt idx="58">
                  <c:v>99.499811671273804</c:v>
                </c:pt>
                <c:pt idx="59">
                  <c:v>118.40233530390567</c:v>
                </c:pt>
                <c:pt idx="60">
                  <c:v>88.6482132622872</c:v>
                </c:pt>
                <c:pt idx="61">
                  <c:v>88.286488666310277</c:v>
                </c:pt>
                <c:pt idx="62">
                  <c:v>101.47000261333798</c:v>
                </c:pt>
                <c:pt idx="63">
                  <c:v>98.065799379742174</c:v>
                </c:pt>
                <c:pt idx="64">
                  <c:v>105.0142709075799</c:v>
                </c:pt>
                <c:pt idx="65">
                  <c:v>102.49353304729007</c:v>
                </c:pt>
                <c:pt idx="66">
                  <c:v>100.26673804293651</c:v>
                </c:pt>
                <c:pt idx="67">
                  <c:v>104.38332722913518</c:v>
                </c:pt>
                <c:pt idx="68">
                  <c:v>96.20653254042206</c:v>
                </c:pt>
                <c:pt idx="69">
                  <c:v>96.972551255317626</c:v>
                </c:pt>
                <c:pt idx="70">
                  <c:v>99.914029570116924</c:v>
                </c:pt>
                <c:pt idx="71">
                  <c:v>116.05250305250303</c:v>
                </c:pt>
                <c:pt idx="72">
                  <c:v>90.322462238699131</c:v>
                </c:pt>
                <c:pt idx="73">
                  <c:v>88.463309677242279</c:v>
                </c:pt>
                <c:pt idx="74">
                  <c:v>101.54102394360662</c:v>
                </c:pt>
                <c:pt idx="75">
                  <c:v>97.790473066550049</c:v>
                </c:pt>
                <c:pt idx="76">
                  <c:v>105.78395814177767</c:v>
                </c:pt>
                <c:pt idx="77">
                  <c:v>102.12130545590705</c:v>
                </c:pt>
                <c:pt idx="78">
                  <c:v>100.35926883530756</c:v>
                </c:pt>
                <c:pt idx="79">
                  <c:v>104.60332390720858</c:v>
                </c:pt>
                <c:pt idx="80">
                  <c:v>94.267472379180276</c:v>
                </c:pt>
                <c:pt idx="81">
                  <c:v>98.215016761102376</c:v>
                </c:pt>
                <c:pt idx="82">
                  <c:v>100.43039752279051</c:v>
                </c:pt>
                <c:pt idx="83">
                  <c:v>115.03552247579633</c:v>
                </c:pt>
                <c:pt idx="84">
                  <c:v>91.214857949323104</c:v>
                </c:pt>
                <c:pt idx="85">
                  <c:v>92.159213559403113</c:v>
                </c:pt>
                <c:pt idx="86">
                  <c:v>99.971604410582287</c:v>
                </c:pt>
                <c:pt idx="87">
                  <c:v>98.497475461245273</c:v>
                </c:pt>
                <c:pt idx="88">
                  <c:v>105.91582859835854</c:v>
                </c:pt>
                <c:pt idx="89">
                  <c:v>100.29483637909053</c:v>
                </c:pt>
                <c:pt idx="90">
                  <c:v>102.20327759813047</c:v>
                </c:pt>
                <c:pt idx="91">
                  <c:v>102.39983735996961</c:v>
                </c:pt>
                <c:pt idx="92">
                  <c:v>95.616558717916647</c:v>
                </c:pt>
                <c:pt idx="93">
                  <c:v>98.963561055560504</c:v>
                </c:pt>
                <c:pt idx="94">
                  <c:v>99.036339877929763</c:v>
                </c:pt>
                <c:pt idx="95">
                  <c:v>117.93651495616736</c:v>
                </c:pt>
                <c:pt idx="96">
                  <c:v>91.839297975315262</c:v>
                </c:pt>
                <c:pt idx="97">
                  <c:v>88.827018155088567</c:v>
                </c:pt>
                <c:pt idx="98">
                  <c:v>99.101950781439385</c:v>
                </c:pt>
                <c:pt idx="99">
                  <c:v>99.576032908571023</c:v>
                </c:pt>
                <c:pt idx="100">
                  <c:v>103.5625799501784</c:v>
                </c:pt>
                <c:pt idx="101">
                  <c:v>101.5042877837114</c:v>
                </c:pt>
                <c:pt idx="102">
                  <c:v>102.01418945464029</c:v>
                </c:pt>
                <c:pt idx="103">
                  <c:v>101.65578636931853</c:v>
                </c:pt>
                <c:pt idx="104">
                  <c:v>95.704501010959532</c:v>
                </c:pt>
                <c:pt idx="105">
                  <c:v>98.865976668136156</c:v>
                </c:pt>
                <c:pt idx="106">
                  <c:v>98.961554738109967</c:v>
                </c:pt>
                <c:pt idx="107">
                  <c:v>117.62295746205038</c:v>
                </c:pt>
                <c:pt idx="108">
                  <c:v>90.33415281102414</c:v>
                </c:pt>
                <c:pt idx="109">
                  <c:v>89.307561033266737</c:v>
                </c:pt>
                <c:pt idx="110">
                  <c:v>101.68826405094832</c:v>
                </c:pt>
                <c:pt idx="111">
                  <c:v>99.709539003190656</c:v>
                </c:pt>
                <c:pt idx="112">
                  <c:v>102.8767188315901</c:v>
                </c:pt>
                <c:pt idx="113">
                  <c:v>101.27624223553248</c:v>
                </c:pt>
                <c:pt idx="114">
                  <c:v>101.71799972126848</c:v>
                </c:pt>
                <c:pt idx="115">
                  <c:v>101.58267218056008</c:v>
                </c:pt>
                <c:pt idx="116">
                  <c:v>96.11295286970963</c:v>
                </c:pt>
                <c:pt idx="117">
                  <c:v>97.0280758660803</c:v>
                </c:pt>
                <c:pt idx="118">
                  <c:v>100.39997433319786</c:v>
                </c:pt>
                <c:pt idx="119">
                  <c:v>117.32469830956379</c:v>
                </c:pt>
                <c:pt idx="120">
                  <c:v>89.83958022791748</c:v>
                </c:pt>
                <c:pt idx="121">
                  <c:v>89.717908802165667</c:v>
                </c:pt>
                <c:pt idx="122">
                  <c:v>102.12739535255035</c:v>
                </c:pt>
                <c:pt idx="123">
                  <c:v>99.806465465262335</c:v>
                </c:pt>
                <c:pt idx="124">
                  <c:v>102.83515474115597</c:v>
                </c:pt>
                <c:pt idx="125">
                  <c:v>101.47867980658694</c:v>
                </c:pt>
                <c:pt idx="126">
                  <c:v>99.730845355768722</c:v>
                </c:pt>
                <c:pt idx="127">
                  <c:v>103.03513956731064</c:v>
                </c:pt>
                <c:pt idx="128">
                  <c:v>96.673635805543654</c:v>
                </c:pt>
                <c:pt idx="129">
                  <c:v>96.742687827531128</c:v>
                </c:pt>
                <c:pt idx="130">
                  <c:v>100.54414493756487</c:v>
                </c:pt>
                <c:pt idx="131">
                  <c:v>116.94784881360198</c:v>
                </c:pt>
                <c:pt idx="132">
                  <c:v>89.514404505981304</c:v>
                </c:pt>
                <c:pt idx="133">
                  <c:v>92.862420859946582</c:v>
                </c:pt>
                <c:pt idx="134">
                  <c:v>102.68076138189085</c:v>
                </c:pt>
                <c:pt idx="135">
                  <c:v>98.012570784285685</c:v>
                </c:pt>
                <c:pt idx="136">
                  <c:v>104.8049717057397</c:v>
                </c:pt>
                <c:pt idx="137">
                  <c:v>101.11323308654728</c:v>
                </c:pt>
                <c:pt idx="138">
                  <c:v>99.285617513237696</c:v>
                </c:pt>
                <c:pt idx="139">
                  <c:v>104.12548573277653</c:v>
                </c:pt>
                <c:pt idx="140">
                  <c:v>94.516184145985235</c:v>
                </c:pt>
                <c:pt idx="141">
                  <c:v>98.417464517946811</c:v>
                </c:pt>
                <c:pt idx="142">
                  <c:v>101.5765300927646</c:v>
                </c:pt>
                <c:pt idx="143">
                  <c:v>114.15925331378925</c:v>
                </c:pt>
                <c:pt idx="144">
                  <c:v>91.023890599332034</c:v>
                </c:pt>
                <c:pt idx="145">
                  <c:v>89.494139403553135</c:v>
                </c:pt>
                <c:pt idx="146">
                  <c:v>101.53284177771765</c:v>
                </c:pt>
                <c:pt idx="147">
                  <c:v>98.723325755397255</c:v>
                </c:pt>
                <c:pt idx="148">
                  <c:v>105.37889395177935</c:v>
                </c:pt>
                <c:pt idx="149">
                  <c:v>99.322863870161498</c:v>
                </c:pt>
                <c:pt idx="150">
                  <c:v>100.98856471091162</c:v>
                </c:pt>
                <c:pt idx="151">
                  <c:v>104.40837196325867</c:v>
                </c:pt>
                <c:pt idx="152">
                  <c:v>94.60854902170712</c:v>
                </c:pt>
                <c:pt idx="153">
                  <c:v>99.006937540754038</c:v>
                </c:pt>
                <c:pt idx="154">
                  <c:v>101.13079844458503</c:v>
                </c:pt>
                <c:pt idx="155">
                  <c:v>114.12492548188381</c:v>
                </c:pt>
                <c:pt idx="156">
                  <c:v>91.292529407349406</c:v>
                </c:pt>
                <c:pt idx="157">
                  <c:v>89.330519559610863</c:v>
                </c:pt>
                <c:pt idx="158">
                  <c:v>100.28036698783333</c:v>
                </c:pt>
                <c:pt idx="159">
                  <c:v>99.421285197807478</c:v>
                </c:pt>
                <c:pt idx="160">
                  <c:v>105.72162916394343</c:v>
                </c:pt>
                <c:pt idx="161">
                  <c:v>99.304271223462621</c:v>
                </c:pt>
                <c:pt idx="162">
                  <c:v>101.79413274982518</c:v>
                </c:pt>
                <c:pt idx="163">
                  <c:v>102.65256819277603</c:v>
                </c:pt>
                <c:pt idx="164">
                  <c:v>96.125391914085213</c:v>
                </c:pt>
                <c:pt idx="165">
                  <c:v>99.21395857841064</c:v>
                </c:pt>
                <c:pt idx="166">
                  <c:v>99.433893399421649</c:v>
                </c:pt>
                <c:pt idx="167">
                  <c:v>115.75714477115089</c:v>
                </c:pt>
                <c:pt idx="168">
                  <c:v>90.676270820489208</c:v>
                </c:pt>
                <c:pt idx="169">
                  <c:v>88.461046937716304</c:v>
                </c:pt>
                <c:pt idx="170">
                  <c:v>100.55872983116865</c:v>
                </c:pt>
                <c:pt idx="171">
                  <c:v>99.411726729247093</c:v>
                </c:pt>
                <c:pt idx="172">
                  <c:v>103.64776122446898</c:v>
                </c:pt>
                <c:pt idx="173">
                  <c:v>100.94883341199882</c:v>
                </c:pt>
                <c:pt idx="174">
                  <c:v>102.29258415590989</c:v>
                </c:pt>
                <c:pt idx="175">
                  <c:v>102.12561780910711</c:v>
                </c:pt>
                <c:pt idx="176">
                  <c:v>96.208189560098276</c:v>
                </c:pt>
                <c:pt idx="177">
                  <c:v>99.17250126839167</c:v>
                </c:pt>
                <c:pt idx="178">
                  <c:v>99.713353961053571</c:v>
                </c:pt>
                <c:pt idx="179">
                  <c:v>116.80692006566487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7BD-4329-ADFB-44BE31B4B2DA}"/>
            </c:ext>
          </c:extLst>
        </c:ser>
        <c:ser>
          <c:idx val="1"/>
          <c:order val="1"/>
          <c:tx>
            <c:v>Fitted values</c:v>
          </c:tx>
          <c:marker>
            <c:symbol val="none"/>
          </c:marker>
          <c:xVal>
            <c:numRef>
              <c:f>'to 2013'!$B$6:$B$161</c:f>
              <c:numCache>
                <c:formatCode>General</c:formatCode>
                <c:ptCount val="15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</c:numCache>
            </c:numRef>
          </c:xVal>
          <c:yVal>
            <c:numRef>
              <c:f>'to 2013'!$F$6:$F$161</c:f>
              <c:numCache>
                <c:formatCode>General</c:formatCode>
                <c:ptCount val="156"/>
                <c:pt idx="12" formatCode="0.000">
                  <c:v>89.859997015400452</c:v>
                </c:pt>
                <c:pt idx="13" formatCode="0.000">
                  <c:v>88.59841108598539</c:v>
                </c:pt>
                <c:pt idx="14" formatCode="0.000">
                  <c:v>100.66229043566651</c:v>
                </c:pt>
                <c:pt idx="15" formatCode="0.000">
                  <c:v>98.15396503154092</c:v>
                </c:pt>
                <c:pt idx="16" formatCode="0.000">
                  <c:v>105.38434930624469</c:v>
                </c:pt>
                <c:pt idx="17" formatCode="0.000">
                  <c:v>101.37911545129906</c:v>
                </c:pt>
                <c:pt idx="18" formatCode="0.000">
                  <c:v>100.4897064807208</c:v>
                </c:pt>
                <c:pt idx="19" formatCode="0.000">
                  <c:v>104.76984593696898</c:v>
                </c:pt>
                <c:pt idx="20" formatCode="0.000">
                  <c:v>94.556431272909819</c:v>
                </c:pt>
                <c:pt idx="21" formatCode="0.000">
                  <c:v>99.098172895184135</c:v>
                </c:pt>
                <c:pt idx="22" formatCode="0.000">
                  <c:v>100.37944153408323</c:v>
                </c:pt>
                <c:pt idx="23" formatCode="0.000">
                  <c:v>116.33034089463659</c:v>
                </c:pt>
                <c:pt idx="24" formatCode="0.000">
                  <c:v>89.859996942569197</c:v>
                </c:pt>
                <c:pt idx="25" formatCode="0.000">
                  <c:v>88.598411085108978</c:v>
                </c:pt>
                <c:pt idx="26" formatCode="0.000">
                  <c:v>100.66229045402177</c:v>
                </c:pt>
                <c:pt idx="27" formatCode="0.000">
                  <c:v>98.153964923476053</c:v>
                </c:pt>
                <c:pt idx="28" formatCode="0.000">
                  <c:v>105.38434930305854</c:v>
                </c:pt>
                <c:pt idx="29" formatCode="0.000">
                  <c:v>101.37911543082008</c:v>
                </c:pt>
                <c:pt idx="30" formatCode="0.000">
                  <c:v>100.48970646825521</c:v>
                </c:pt>
                <c:pt idx="31" formatCode="0.000">
                  <c:v>104.76984598981542</c:v>
                </c:pt>
                <c:pt idx="32" formatCode="0.000">
                  <c:v>94.556431107997753</c:v>
                </c:pt>
                <c:pt idx="33" formatCode="0.000">
                  <c:v>99.098172877978698</c:v>
                </c:pt>
                <c:pt idx="34" formatCode="0.000">
                  <c:v>100.37944155940936</c:v>
                </c:pt>
                <c:pt idx="35" formatCode="0.000">
                  <c:v>116.33034070025222</c:v>
                </c:pt>
                <c:pt idx="36" formatCode="0.000">
                  <c:v>90.048263342530419</c:v>
                </c:pt>
                <c:pt idx="37" formatCode="0.000">
                  <c:v>88.624658447646738</c:v>
                </c:pt>
                <c:pt idx="38" formatCode="0.000">
                  <c:v>100.20678411480637</c:v>
                </c:pt>
                <c:pt idx="39" formatCode="0.000">
                  <c:v>98.484728912033461</c:v>
                </c:pt>
                <c:pt idx="40" formatCode="0.000">
                  <c:v>105.36102042232324</c:v>
                </c:pt>
                <c:pt idx="41" formatCode="0.000">
                  <c:v>101.12003336366286</c:v>
                </c:pt>
                <c:pt idx="42" formatCode="0.000">
                  <c:v>100.89271471264198</c:v>
                </c:pt>
                <c:pt idx="43" formatCode="0.000">
                  <c:v>104.25651421246016</c:v>
                </c:pt>
                <c:pt idx="44" formatCode="0.000">
                  <c:v>94.900648463452228</c:v>
                </c:pt>
                <c:pt idx="45" formatCode="0.000">
                  <c:v>99.227433327029601</c:v>
                </c:pt>
                <c:pt idx="46" formatCode="0.000">
                  <c:v>99.777418091490858</c:v>
                </c:pt>
                <c:pt idx="47" formatCode="0.000">
                  <c:v>116.74520167693733</c:v>
                </c:pt>
                <c:pt idx="48" formatCode="0.000">
                  <c:v>90.193499805611694</c:v>
                </c:pt>
                <c:pt idx="49" formatCode="0.000">
                  <c:v>89.024718809374718</c:v>
                </c:pt>
                <c:pt idx="50" formatCode="0.000">
                  <c:v>100.30069628838716</c:v>
                </c:pt>
                <c:pt idx="51" formatCode="0.000">
                  <c:v>98.963194813479021</c:v>
                </c:pt>
                <c:pt idx="52" formatCode="0.000">
                  <c:v>104.74076265378281</c:v>
                </c:pt>
                <c:pt idx="53" formatCode="0.000">
                  <c:v>101.31727998658498</c:v>
                </c:pt>
                <c:pt idx="54" formatCode="0.000">
                  <c:v>101.30770355867854</c:v>
                </c:pt>
                <c:pt idx="55" formatCode="0.000">
                  <c:v>103.75382085825508</c:v>
                </c:pt>
                <c:pt idx="56" formatCode="0.000">
                  <c:v>95.28922600453717</c:v>
                </c:pt>
                <c:pt idx="57" formatCode="0.000">
                  <c:v>98.795750990604162</c:v>
                </c:pt>
                <c:pt idx="58" formatCode="0.000">
                  <c:v>99.676884182077146</c:v>
                </c:pt>
                <c:pt idx="59" formatCode="0.000">
                  <c:v>117.11862973392614</c:v>
                </c:pt>
                <c:pt idx="60" formatCode="0.000">
                  <c:v>89.785457277639082</c:v>
                </c:pt>
                <c:pt idx="61" formatCode="0.000">
                  <c:v>88.885387891042456</c:v>
                </c:pt>
                <c:pt idx="62" formatCode="0.000">
                  <c:v>100.74264623204691</c:v>
                </c:pt>
                <c:pt idx="63" formatCode="0.000">
                  <c:v>99.002829191445215</c:v>
                </c:pt>
                <c:pt idx="64" formatCode="0.000">
                  <c:v>104.37655480655991</c:v>
                </c:pt>
                <c:pt idx="65" formatCode="0.000">
                  <c:v>101.47962213137907</c:v>
                </c:pt>
                <c:pt idx="66" formatCode="0.000">
                  <c:v>101.17125503728799</c:v>
                </c:pt>
                <c:pt idx="67" formatCode="0.000">
                  <c:v>103.78411113874763</c:v>
                </c:pt>
                <c:pt idx="68" formatCode="0.000">
                  <c:v>95.673274055340713</c:v>
                </c:pt>
                <c:pt idx="69" formatCode="0.000">
                  <c:v>98.404155802186025</c:v>
                </c:pt>
                <c:pt idx="70" formatCode="0.000">
                  <c:v>99.634390099372865</c:v>
                </c:pt>
                <c:pt idx="71" formatCode="0.000">
                  <c:v>117.42669472578832</c:v>
                </c:pt>
                <c:pt idx="72" formatCode="0.000">
                  <c:v>89.512540027870727</c:v>
                </c:pt>
                <c:pt idx="73" formatCode="0.000">
                  <c:v>88.741663373511088</c:v>
                </c:pt>
                <c:pt idx="74" formatCode="0.000">
                  <c:v>100.91719793337134</c:v>
                </c:pt>
                <c:pt idx="75" formatCode="0.000">
                  <c:v>98.777959768971357</c:v>
                </c:pt>
                <c:pt idx="76" formatCode="0.000">
                  <c:v>104.52959452566796</c:v>
                </c:pt>
                <c:pt idx="77" formatCode="0.000">
                  <c:v>101.72294153143051</c:v>
                </c:pt>
                <c:pt idx="78" formatCode="0.000">
                  <c:v>100.95418806928512</c:v>
                </c:pt>
                <c:pt idx="79" formatCode="0.000">
                  <c:v>103.9279116167066</c:v>
                </c:pt>
                <c:pt idx="80" formatCode="0.000">
                  <c:v>95.801245966840483</c:v>
                </c:pt>
                <c:pt idx="81" formatCode="0.000">
                  <c:v>98.060597652137446</c:v>
                </c:pt>
                <c:pt idx="82" formatCode="0.000">
                  <c:v>99.701498210402349</c:v>
                </c:pt>
                <c:pt idx="83" formatCode="0.000">
                  <c:v>117.0969147798242</c:v>
                </c:pt>
                <c:pt idx="84" formatCode="0.000">
                  <c:v>89.706905913432536</c:v>
                </c:pt>
                <c:pt idx="85" formatCode="0.000">
                  <c:v>88.674863755418158</c:v>
                </c:pt>
                <c:pt idx="86" formatCode="0.000">
                  <c:v>101.06690470704949</c:v>
                </c:pt>
                <c:pt idx="87" formatCode="0.000">
                  <c:v>98.540981885785698</c:v>
                </c:pt>
                <c:pt idx="88" formatCode="0.000">
                  <c:v>104.83061828614481</c:v>
                </c:pt>
                <c:pt idx="89" formatCode="0.000">
                  <c:v>101.81854158704023</c:v>
                </c:pt>
                <c:pt idx="90" formatCode="0.000">
                  <c:v>100.81141881692254</c:v>
                </c:pt>
                <c:pt idx="91" formatCode="0.000">
                  <c:v>104.08999803111448</c:v>
                </c:pt>
                <c:pt idx="92" formatCode="0.000">
                  <c:v>95.433169441481141</c:v>
                </c:pt>
                <c:pt idx="93" formatCode="0.000">
                  <c:v>98.097655521209333</c:v>
                </c:pt>
                <c:pt idx="94" formatCode="0.000">
                  <c:v>99.876420501738878</c:v>
                </c:pt>
                <c:pt idx="95" formatCode="0.000">
                  <c:v>116.60221985726173</c:v>
                </c:pt>
                <c:pt idx="96" formatCode="0.000">
                  <c:v>90.068786262699575</c:v>
                </c:pt>
                <c:pt idx="97" formatCode="0.000">
                  <c:v>89.51104210365078</c:v>
                </c:pt>
                <c:pt idx="98" formatCode="0.000">
                  <c:v>100.80405348883276</c:v>
                </c:pt>
                <c:pt idx="99" formatCode="0.000">
                  <c:v>98.530541183958064</c:v>
                </c:pt>
                <c:pt idx="100" formatCode="0.000">
                  <c:v>105.09104829864278</c:v>
                </c:pt>
                <c:pt idx="101" formatCode="0.000">
                  <c:v>101.45288110362345</c:v>
                </c:pt>
                <c:pt idx="102" formatCode="0.000">
                  <c:v>101.14543854109911</c:v>
                </c:pt>
                <c:pt idx="103" formatCode="0.000">
                  <c:v>103.68439149933812</c:v>
                </c:pt>
                <c:pt idx="104" formatCode="0.000">
                  <c:v>95.4771793226368</c:v>
                </c:pt>
                <c:pt idx="105" formatCode="0.000">
                  <c:v>98.305456361543037</c:v>
                </c:pt>
                <c:pt idx="106" formatCode="0.000">
                  <c:v>99.674816995586951</c:v>
                </c:pt>
                <c:pt idx="107" formatCode="0.000">
                  <c:v>116.92242529003168</c:v>
                </c:pt>
                <c:pt idx="108" formatCode="0.000">
                  <c:v>90.493675344494122</c:v>
                </c:pt>
                <c:pt idx="109" formatCode="0.000">
                  <c:v>89.346888995515044</c:v>
                </c:pt>
                <c:pt idx="110" formatCode="0.000">
                  <c:v>100.39558085567533</c:v>
                </c:pt>
                <c:pt idx="111" formatCode="0.000">
                  <c:v>98.781439392973823</c:v>
                </c:pt>
                <c:pt idx="112" formatCode="0.000">
                  <c:v>104.72424490557947</c:v>
                </c:pt>
                <c:pt idx="113" formatCode="0.000">
                  <c:v>101.46521771578333</c:v>
                </c:pt>
                <c:pt idx="114" formatCode="0.000">
                  <c:v>101.35392224049106</c:v>
                </c:pt>
                <c:pt idx="115" formatCode="0.000">
                  <c:v>103.1975646597249</c:v>
                </c:pt>
                <c:pt idx="116" formatCode="0.000">
                  <c:v>95.531732166587332</c:v>
                </c:pt>
                <c:pt idx="117" formatCode="0.000">
                  <c:v>98.439970588597234</c:v>
                </c:pt>
                <c:pt idx="118" formatCode="0.000">
                  <c:v>99.50364737327034</c:v>
                </c:pt>
                <c:pt idx="119" formatCode="0.000">
                  <c:v>117.09053967252515</c:v>
                </c:pt>
                <c:pt idx="120" formatCode="0.000">
                  <c:v>90.455392865995435</c:v>
                </c:pt>
                <c:pt idx="121" formatCode="0.000">
                  <c:v>89.337450888428009</c:v>
                </c:pt>
                <c:pt idx="122" formatCode="0.000">
                  <c:v>100.7058002005467</c:v>
                </c:pt>
                <c:pt idx="123" formatCode="0.000">
                  <c:v>99.004165606356835</c:v>
                </c:pt>
                <c:pt idx="124" formatCode="0.000">
                  <c:v>104.28087359490381</c:v>
                </c:pt>
                <c:pt idx="125" formatCode="0.000">
                  <c:v>101.41986712561174</c:v>
                </c:pt>
                <c:pt idx="126" formatCode="0.000">
                  <c:v>101.44129389450742</c:v>
                </c:pt>
                <c:pt idx="127" formatCode="0.000">
                  <c:v>102.81002085632923</c:v>
                </c:pt>
                <c:pt idx="128" formatCode="0.000">
                  <c:v>95.671214051377561</c:v>
                </c:pt>
                <c:pt idx="129" formatCode="0.000">
                  <c:v>98.101142622115816</c:v>
                </c:pt>
                <c:pt idx="130" formatCode="0.000">
                  <c:v>99.718748829693098</c:v>
                </c:pt>
                <c:pt idx="131" formatCode="0.000">
                  <c:v>117.14673328548264</c:v>
                </c:pt>
                <c:pt idx="132" formatCode="0.000">
                  <c:v>90.307609453303655</c:v>
                </c:pt>
                <c:pt idx="133" formatCode="0.000">
                  <c:v>89.428753491499251</c:v>
                </c:pt>
                <c:pt idx="134" formatCode="0.000">
                  <c:v>101.04695629608256</c:v>
                </c:pt>
                <c:pt idx="135" formatCode="0.000">
                  <c:v>99.196702600603601</c:v>
                </c:pt>
                <c:pt idx="136" formatCode="0.000">
                  <c:v>103.93392854366604</c:v>
                </c:pt>
                <c:pt idx="137" formatCode="0.000">
                  <c:v>101.43398133390207</c:v>
                </c:pt>
                <c:pt idx="138" formatCode="0.000">
                  <c:v>101.03081893442936</c:v>
                </c:pt>
                <c:pt idx="139" formatCode="0.000">
                  <c:v>102.86404531561752</c:v>
                </c:pt>
                <c:pt idx="140" formatCode="0.000">
                  <c:v>95.911776599472418</c:v>
                </c:pt>
                <c:pt idx="141" formatCode="0.000">
                  <c:v>97.775139343781518</c:v>
                </c:pt>
                <c:pt idx="142" formatCode="0.000">
                  <c:v>99.916828541073741</c:v>
                </c:pt>
                <c:pt idx="143" formatCode="0.000">
                  <c:v>117.09900517142798</c:v>
                </c:pt>
                <c:pt idx="144" formatCode="0.000">
                  <c:v>90.117255425125435</c:v>
                </c:pt>
                <c:pt idx="145" formatCode="0.000">
                  <c:v>90.252768806674894</c:v>
                </c:pt>
                <c:pt idx="146" formatCode="0.000">
                  <c:v>101.43903838700653</c:v>
                </c:pt>
                <c:pt idx="147" formatCode="0.000">
                  <c:v>98.912533136378201</c:v>
                </c:pt>
                <c:pt idx="148" formatCode="0.000">
                  <c:v>104.14296218773555</c:v>
                </c:pt>
                <c:pt idx="149" formatCode="0.000">
                  <c:v>101.35700768409917</c:v>
                </c:pt>
                <c:pt idx="150" formatCode="0.000">
                  <c:v>100.61200337298682</c:v>
                </c:pt>
                <c:pt idx="151" formatCode="0.000">
                  <c:v>103.16676697252211</c:v>
                </c:pt>
                <c:pt idx="152" formatCode="0.000">
                  <c:v>95.576860768501476</c:v>
                </c:pt>
                <c:pt idx="153" formatCode="0.000">
                  <c:v>97.929285127530136</c:v>
                </c:pt>
                <c:pt idx="154" formatCode="0.000">
                  <c:v>100.31512539965698</c:v>
                </c:pt>
                <c:pt idx="155" formatCode="0.000">
                  <c:v>116.39352037752826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7BD-4329-ADFB-44BE31B4B2DA}"/>
            </c:ext>
          </c:extLst>
        </c:ser>
        <c:ser>
          <c:idx val="2"/>
          <c:order val="2"/>
          <c:tx>
            <c:v>Out of Sample</c:v>
          </c:tx>
          <c:marker>
            <c:symbol val="none"/>
          </c:marker>
          <c:xVal>
            <c:numRef>
              <c:f>'to 2013'!$B$162:$B$185</c:f>
              <c:numCache>
                <c:formatCode>General</c:formatCode>
                <c:ptCount val="24"/>
                <c:pt idx="0">
                  <c:v>157</c:v>
                </c:pt>
                <c:pt idx="1">
                  <c:v>158</c:v>
                </c:pt>
                <c:pt idx="2">
                  <c:v>159</c:v>
                </c:pt>
                <c:pt idx="3">
                  <c:v>160</c:v>
                </c:pt>
                <c:pt idx="4">
                  <c:v>161</c:v>
                </c:pt>
                <c:pt idx="5">
                  <c:v>162</c:v>
                </c:pt>
                <c:pt idx="6">
                  <c:v>163</c:v>
                </c:pt>
                <c:pt idx="7">
                  <c:v>164</c:v>
                </c:pt>
                <c:pt idx="8">
                  <c:v>165</c:v>
                </c:pt>
                <c:pt idx="9">
                  <c:v>166</c:v>
                </c:pt>
                <c:pt idx="10">
                  <c:v>167</c:v>
                </c:pt>
                <c:pt idx="11">
                  <c:v>168</c:v>
                </c:pt>
                <c:pt idx="12">
                  <c:v>169</c:v>
                </c:pt>
                <c:pt idx="13">
                  <c:v>170</c:v>
                </c:pt>
                <c:pt idx="14">
                  <c:v>171</c:v>
                </c:pt>
                <c:pt idx="15">
                  <c:v>172</c:v>
                </c:pt>
                <c:pt idx="16">
                  <c:v>173</c:v>
                </c:pt>
                <c:pt idx="17">
                  <c:v>174</c:v>
                </c:pt>
                <c:pt idx="18">
                  <c:v>175</c:v>
                </c:pt>
                <c:pt idx="19">
                  <c:v>176</c:v>
                </c:pt>
                <c:pt idx="20">
                  <c:v>177</c:v>
                </c:pt>
                <c:pt idx="21">
                  <c:v>178</c:v>
                </c:pt>
                <c:pt idx="22">
                  <c:v>179</c:v>
                </c:pt>
                <c:pt idx="23">
                  <c:v>180</c:v>
                </c:pt>
              </c:numCache>
            </c:numRef>
          </c:xVal>
          <c:yVal>
            <c:numRef>
              <c:f>'to 2013'!$F$162:$F$185</c:f>
              <c:numCache>
                <c:formatCode>0.000</c:formatCode>
                <c:ptCount val="24"/>
                <c:pt idx="0">
                  <c:v>90.33483062125346</c:v>
                </c:pt>
                <c:pt idx="1">
                  <c:v>90.070712098886474</c:v>
                </c:pt>
                <c:pt idx="2">
                  <c:v>101.46154938120445</c:v>
                </c:pt>
                <c:pt idx="3">
                  <c:v>98.867126786495191</c:v>
                </c:pt>
                <c:pt idx="4">
                  <c:v>104.43956227256164</c:v>
                </c:pt>
                <c:pt idx="5">
                  <c:v>100.86885166711025</c:v>
                </c:pt>
                <c:pt idx="6">
                  <c:v>100.70237090909613</c:v>
                </c:pt>
                <c:pt idx="7">
                  <c:v>103.46472864722507</c:v>
                </c:pt>
                <c:pt idx="8">
                  <c:v>95.34448414223364</c:v>
                </c:pt>
                <c:pt idx="9">
                  <c:v>98.187901263303388</c:v>
                </c:pt>
                <c:pt idx="10">
                  <c:v>100.51087145154447</c:v>
                </c:pt>
                <c:pt idx="11">
                  <c:v>115.84910044198887</c:v>
                </c:pt>
                <c:pt idx="12">
                  <c:v>90.564660185237187</c:v>
                </c:pt>
                <c:pt idx="13">
                  <c:v>89.893079868627211</c:v>
                </c:pt>
                <c:pt idx="14">
                  <c:v>101.1780878822146</c:v>
                </c:pt>
                <c:pt idx="15">
                  <c:v>99.000114217952174</c:v>
                </c:pt>
                <c:pt idx="16">
                  <c:v>104.74723391678984</c:v>
                </c:pt>
                <c:pt idx="17">
                  <c:v>100.49338171276622</c:v>
                </c:pt>
                <c:pt idx="18">
                  <c:v>100.96437291504282</c:v>
                </c:pt>
                <c:pt idx="19">
                  <c:v>103.2698254427705</c:v>
                </c:pt>
                <c:pt idx="20">
                  <c:v>95.531887058892153</c:v>
                </c:pt>
                <c:pt idx="21">
                  <c:v>98.434135409474379</c:v>
                </c:pt>
                <c:pt idx="22">
                  <c:v>100.25241697471887</c:v>
                </c:pt>
                <c:pt idx="23">
                  <c:v>115.82703270490384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7BD-4329-ADFB-44BE31B4B2DA}"/>
            </c:ext>
          </c:extLst>
        </c:ser>
        <c:ser>
          <c:idx val="3"/>
          <c:order val="3"/>
          <c:tx>
            <c:v>Forecast</c:v>
          </c:tx>
          <c:marker>
            <c:symbol val="none"/>
          </c:marker>
          <c:xVal>
            <c:numRef>
              <c:f>'to 2013'!$B$186:$B$195</c:f>
              <c:numCache>
                <c:formatCode>General</c:formatCode>
                <c:ptCount val="10"/>
                <c:pt idx="0">
                  <c:v>181</c:v>
                </c:pt>
                <c:pt idx="1">
                  <c:v>182</c:v>
                </c:pt>
                <c:pt idx="2">
                  <c:v>183</c:v>
                </c:pt>
                <c:pt idx="3">
                  <c:v>184</c:v>
                </c:pt>
                <c:pt idx="4">
                  <c:v>185</c:v>
                </c:pt>
                <c:pt idx="5">
                  <c:v>186</c:v>
                </c:pt>
                <c:pt idx="6">
                  <c:v>187</c:v>
                </c:pt>
                <c:pt idx="7">
                  <c:v>188</c:v>
                </c:pt>
                <c:pt idx="8">
                  <c:v>189</c:v>
                </c:pt>
                <c:pt idx="9">
                  <c:v>190</c:v>
                </c:pt>
              </c:numCache>
            </c:numRef>
          </c:xVal>
          <c:yVal>
            <c:numRef>
              <c:f>'to 2013'!$F$186:$F$195</c:f>
              <c:numCache>
                <c:formatCode>0.000</c:formatCode>
                <c:ptCount val="10"/>
                <c:pt idx="0">
                  <c:v>90.591444607210406</c:v>
                </c:pt>
                <c:pt idx="1">
                  <c:v>89.549419105984612</c:v>
                </c:pt>
                <c:pt idx="2">
                  <c:v>101.02945381776054</c:v>
                </c:pt>
                <c:pt idx="3">
                  <c:v>99.098893593214157</c:v>
                </c:pt>
                <c:pt idx="4">
                  <c:v>104.48338146682542</c:v>
                </c:pt>
                <c:pt idx="5">
                  <c:v>100.6026817303039</c:v>
                </c:pt>
                <c:pt idx="6">
                  <c:v>101.28311862105845</c:v>
                </c:pt>
                <c:pt idx="7">
                  <c:v>102.99523738707238</c:v>
                </c:pt>
                <c:pt idx="8">
                  <c:v>95.694187015488907</c:v>
                </c:pt>
                <c:pt idx="9">
                  <c:v>98.611329326969539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7BD-4329-ADFB-44BE31B4B2DA}"/>
            </c:ext>
          </c:extLst>
        </c:ser>
        <c:ser>
          <c:idx val="4"/>
          <c:order val="4"/>
          <c:tx>
            <c:v>Lower PI</c:v>
          </c:tx>
          <c:spPr>
            <a:ln w="25400" cap="rnd" cmpd="sng" algn="ctr">
              <a:solidFill>
                <a:srgbClr val="4BACC6"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'to 2013'!$B$186:$B$195</c:f>
              <c:numCache>
                <c:formatCode>General</c:formatCode>
                <c:ptCount val="10"/>
                <c:pt idx="0">
                  <c:v>181</c:v>
                </c:pt>
                <c:pt idx="1">
                  <c:v>182</c:v>
                </c:pt>
                <c:pt idx="2">
                  <c:v>183</c:v>
                </c:pt>
                <c:pt idx="3">
                  <c:v>184</c:v>
                </c:pt>
                <c:pt idx="4">
                  <c:v>185</c:v>
                </c:pt>
                <c:pt idx="5">
                  <c:v>186</c:v>
                </c:pt>
                <c:pt idx="6">
                  <c:v>187</c:v>
                </c:pt>
                <c:pt idx="7">
                  <c:v>188</c:v>
                </c:pt>
                <c:pt idx="8">
                  <c:v>189</c:v>
                </c:pt>
                <c:pt idx="9">
                  <c:v>190</c:v>
                </c:pt>
              </c:numCache>
            </c:numRef>
          </c:xVal>
          <c:yVal>
            <c:numRef>
              <c:f>'to 2013'!$Q$186:$Q$195</c:f>
              <c:numCache>
                <c:formatCode>0.000</c:formatCode>
                <c:ptCount val="10"/>
                <c:pt idx="0">
                  <c:v>88.172466291113949</c:v>
                </c:pt>
                <c:pt idx="1">
                  <c:v>87.130440789888141</c:v>
                </c:pt>
                <c:pt idx="2">
                  <c:v>98.610475501664055</c:v>
                </c:pt>
                <c:pt idx="3">
                  <c:v>96.679915277117658</c:v>
                </c:pt>
                <c:pt idx="4">
                  <c:v>102.06440315072891</c:v>
                </c:pt>
                <c:pt idx="5">
                  <c:v>98.183703414207386</c:v>
                </c:pt>
                <c:pt idx="6">
                  <c:v>98.864140304961921</c:v>
                </c:pt>
                <c:pt idx="7">
                  <c:v>100.57625907097584</c:v>
                </c:pt>
                <c:pt idx="8">
                  <c:v>93.275208699392351</c:v>
                </c:pt>
                <c:pt idx="9">
                  <c:v>96.192351010872969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7BD-4329-ADFB-44BE31B4B2DA}"/>
            </c:ext>
          </c:extLst>
        </c:ser>
        <c:ser>
          <c:idx val="5"/>
          <c:order val="5"/>
          <c:tx>
            <c:v>Upper PI</c:v>
          </c:tx>
          <c:spPr>
            <a:ln w="25400" cap="rnd" cmpd="sng" algn="ctr">
              <a:solidFill>
                <a:srgbClr val="F79646">
                  <a:shade val="76000"/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'to 2013'!$B$186:$B$195</c:f>
              <c:numCache>
                <c:formatCode>General</c:formatCode>
                <c:ptCount val="10"/>
                <c:pt idx="0">
                  <c:v>181</c:v>
                </c:pt>
                <c:pt idx="1">
                  <c:v>182</c:v>
                </c:pt>
                <c:pt idx="2">
                  <c:v>183</c:v>
                </c:pt>
                <c:pt idx="3">
                  <c:v>184</c:v>
                </c:pt>
                <c:pt idx="4">
                  <c:v>185</c:v>
                </c:pt>
                <c:pt idx="5">
                  <c:v>186</c:v>
                </c:pt>
                <c:pt idx="6">
                  <c:v>187</c:v>
                </c:pt>
                <c:pt idx="7">
                  <c:v>188</c:v>
                </c:pt>
                <c:pt idx="8">
                  <c:v>189</c:v>
                </c:pt>
                <c:pt idx="9">
                  <c:v>190</c:v>
                </c:pt>
              </c:numCache>
            </c:numRef>
          </c:xVal>
          <c:yVal>
            <c:numRef>
              <c:f>'to 2013'!$R$186:$R$195</c:f>
              <c:numCache>
                <c:formatCode>0.000</c:formatCode>
                <c:ptCount val="10"/>
                <c:pt idx="0">
                  <c:v>93.010422923306862</c:v>
                </c:pt>
                <c:pt idx="1">
                  <c:v>91.968397422081082</c:v>
                </c:pt>
                <c:pt idx="2">
                  <c:v>103.44843213385703</c:v>
                </c:pt>
                <c:pt idx="3">
                  <c:v>101.51787190931066</c:v>
                </c:pt>
                <c:pt idx="4">
                  <c:v>106.90235978292193</c:v>
                </c:pt>
                <c:pt idx="5">
                  <c:v>103.02166004640041</c:v>
                </c:pt>
                <c:pt idx="6">
                  <c:v>103.70209693715498</c:v>
                </c:pt>
                <c:pt idx="7">
                  <c:v>105.41421570316892</c:v>
                </c:pt>
                <c:pt idx="8">
                  <c:v>98.113165331585463</c:v>
                </c:pt>
                <c:pt idx="9">
                  <c:v>101.03030764306611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A7BD-4329-ADFB-44BE31B4B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7542424"/>
        <c:axId val="517547016"/>
      </c:scatterChart>
      <c:valAx>
        <c:axId val="517542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Period, 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17547016"/>
        <c:crosses val="autoZero"/>
        <c:crossBetween val="midCat"/>
      </c:valAx>
      <c:valAx>
        <c:axId val="517547016"/>
        <c:scaling>
          <c:orientation val="minMax"/>
          <c:max val="123"/>
          <c:min val="8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Y(t)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17542424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2727272727272727E-3"/>
          <c:y val="0.93119167604049491"/>
          <c:w val="0.99090909090909096"/>
          <c:h val="5.1665466816647916E-2"/>
        </c:manualLayout>
      </c:layout>
      <c:overlay val="0"/>
    </c:legend>
    <c:plotVisOnly val="1"/>
    <c:dispBlanksAs val="gap"/>
    <c:showDLblsOverMax val="0"/>
  </c:chart>
  <c:spPr>
    <a:solidFill>
      <a:srgbClr val="CCCCFF"/>
    </a:solidFill>
    <a:ln w="12700">
      <a:solidFill>
        <a:prstClr val="black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/>
              <a:t>Forecasting using Additive Trend Additive Seasonal Exponential smoothing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Alcohol Sales</c:v>
          </c:tx>
          <c:marker>
            <c:symbol val="none"/>
          </c:marker>
          <c:xVal>
            <c:numRef>
              <c:f>AAA!$B$6:$B$185</c:f>
              <c:numCache>
                <c:formatCode>General</c:formatCode>
                <c:ptCount val="18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</c:numCache>
            </c:numRef>
          </c:xVal>
          <c:yVal>
            <c:numRef>
              <c:f>AAA!$C$6:$C$185</c:f>
              <c:numCache>
                <c:formatCode>General</c:formatCode>
                <c:ptCount val="180"/>
                <c:pt idx="0">
                  <c:v>5082</c:v>
                </c:pt>
                <c:pt idx="1">
                  <c:v>5216</c:v>
                </c:pt>
                <c:pt idx="2">
                  <c:v>5893</c:v>
                </c:pt>
                <c:pt idx="3">
                  <c:v>5894</c:v>
                </c:pt>
                <c:pt idx="4">
                  <c:v>6799</c:v>
                </c:pt>
                <c:pt idx="5">
                  <c:v>6667</c:v>
                </c:pt>
                <c:pt idx="6">
                  <c:v>6374</c:v>
                </c:pt>
                <c:pt idx="7">
                  <c:v>6840</c:v>
                </c:pt>
                <c:pt idx="8">
                  <c:v>5575</c:v>
                </c:pt>
                <c:pt idx="9">
                  <c:v>6545</c:v>
                </c:pt>
                <c:pt idx="10">
                  <c:v>6789</c:v>
                </c:pt>
                <c:pt idx="11">
                  <c:v>7180</c:v>
                </c:pt>
                <c:pt idx="12">
                  <c:v>5117</c:v>
                </c:pt>
                <c:pt idx="13">
                  <c:v>5442</c:v>
                </c:pt>
                <c:pt idx="14">
                  <c:v>6337</c:v>
                </c:pt>
                <c:pt idx="15">
                  <c:v>6525</c:v>
                </c:pt>
                <c:pt idx="16">
                  <c:v>7216</c:v>
                </c:pt>
                <c:pt idx="17">
                  <c:v>6761</c:v>
                </c:pt>
                <c:pt idx="18">
                  <c:v>6958</c:v>
                </c:pt>
                <c:pt idx="19">
                  <c:v>7070</c:v>
                </c:pt>
                <c:pt idx="20">
                  <c:v>6148</c:v>
                </c:pt>
                <c:pt idx="21">
                  <c:v>6924</c:v>
                </c:pt>
                <c:pt idx="22">
                  <c:v>6716</c:v>
                </c:pt>
                <c:pt idx="23">
                  <c:v>7975</c:v>
                </c:pt>
                <c:pt idx="24">
                  <c:v>5326</c:v>
                </c:pt>
                <c:pt idx="25">
                  <c:v>5609</c:v>
                </c:pt>
                <c:pt idx="26">
                  <c:v>6414</c:v>
                </c:pt>
                <c:pt idx="27">
                  <c:v>6741</c:v>
                </c:pt>
                <c:pt idx="28">
                  <c:v>7144</c:v>
                </c:pt>
                <c:pt idx="29">
                  <c:v>7133</c:v>
                </c:pt>
                <c:pt idx="30">
                  <c:v>7568</c:v>
                </c:pt>
                <c:pt idx="31">
                  <c:v>7266</c:v>
                </c:pt>
                <c:pt idx="32">
                  <c:v>6634</c:v>
                </c:pt>
                <c:pt idx="33">
                  <c:v>7626</c:v>
                </c:pt>
                <c:pt idx="34">
                  <c:v>6843</c:v>
                </c:pt>
                <c:pt idx="35">
                  <c:v>8540</c:v>
                </c:pt>
                <c:pt idx="36">
                  <c:v>5629</c:v>
                </c:pt>
                <c:pt idx="37">
                  <c:v>5898</c:v>
                </c:pt>
                <c:pt idx="38">
                  <c:v>7045</c:v>
                </c:pt>
                <c:pt idx="39">
                  <c:v>7094</c:v>
                </c:pt>
                <c:pt idx="40">
                  <c:v>7333</c:v>
                </c:pt>
                <c:pt idx="41">
                  <c:v>7918</c:v>
                </c:pt>
                <c:pt idx="42">
                  <c:v>7289</c:v>
                </c:pt>
                <c:pt idx="43">
                  <c:v>7396</c:v>
                </c:pt>
                <c:pt idx="44">
                  <c:v>7259</c:v>
                </c:pt>
                <c:pt idx="45">
                  <c:v>7268</c:v>
                </c:pt>
                <c:pt idx="46">
                  <c:v>7731</c:v>
                </c:pt>
                <c:pt idx="47">
                  <c:v>9058</c:v>
                </c:pt>
                <c:pt idx="48">
                  <c:v>5557</c:v>
                </c:pt>
                <c:pt idx="49">
                  <c:v>6237</c:v>
                </c:pt>
                <c:pt idx="50">
                  <c:v>7723</c:v>
                </c:pt>
                <c:pt idx="51">
                  <c:v>7262</c:v>
                </c:pt>
                <c:pt idx="52">
                  <c:v>8241</c:v>
                </c:pt>
                <c:pt idx="53">
                  <c:v>8757</c:v>
                </c:pt>
                <c:pt idx="54">
                  <c:v>7352</c:v>
                </c:pt>
                <c:pt idx="55">
                  <c:v>8496</c:v>
                </c:pt>
                <c:pt idx="56">
                  <c:v>7741</c:v>
                </c:pt>
                <c:pt idx="57">
                  <c:v>7710</c:v>
                </c:pt>
                <c:pt idx="58">
                  <c:v>8247</c:v>
                </c:pt>
                <c:pt idx="59">
                  <c:v>8902</c:v>
                </c:pt>
                <c:pt idx="60">
                  <c:v>6066</c:v>
                </c:pt>
                <c:pt idx="61">
                  <c:v>6590</c:v>
                </c:pt>
                <c:pt idx="62">
                  <c:v>7923</c:v>
                </c:pt>
                <c:pt idx="63">
                  <c:v>7335</c:v>
                </c:pt>
                <c:pt idx="64">
                  <c:v>8843</c:v>
                </c:pt>
                <c:pt idx="65">
                  <c:v>9327</c:v>
                </c:pt>
                <c:pt idx="66">
                  <c:v>7792</c:v>
                </c:pt>
                <c:pt idx="67">
                  <c:v>9156</c:v>
                </c:pt>
                <c:pt idx="68">
                  <c:v>8037</c:v>
                </c:pt>
                <c:pt idx="69">
                  <c:v>8640</c:v>
                </c:pt>
                <c:pt idx="70">
                  <c:v>9128</c:v>
                </c:pt>
                <c:pt idx="71">
                  <c:v>9545</c:v>
                </c:pt>
                <c:pt idx="72">
                  <c:v>6627</c:v>
                </c:pt>
                <c:pt idx="73">
                  <c:v>6743</c:v>
                </c:pt>
                <c:pt idx="74">
                  <c:v>8195</c:v>
                </c:pt>
                <c:pt idx="75">
                  <c:v>7828</c:v>
                </c:pt>
                <c:pt idx="76">
                  <c:v>9570</c:v>
                </c:pt>
                <c:pt idx="77">
                  <c:v>9484</c:v>
                </c:pt>
                <c:pt idx="78">
                  <c:v>8608</c:v>
                </c:pt>
                <c:pt idx="79">
                  <c:v>9543</c:v>
                </c:pt>
                <c:pt idx="80">
                  <c:v>8123</c:v>
                </c:pt>
                <c:pt idx="81">
                  <c:v>9649</c:v>
                </c:pt>
                <c:pt idx="82">
                  <c:v>9390</c:v>
                </c:pt>
                <c:pt idx="83">
                  <c:v>10065</c:v>
                </c:pt>
                <c:pt idx="84">
                  <c:v>7088</c:v>
                </c:pt>
                <c:pt idx="85">
                  <c:v>7476</c:v>
                </c:pt>
                <c:pt idx="86">
                  <c:v>8355</c:v>
                </c:pt>
                <c:pt idx="87">
                  <c:v>8882</c:v>
                </c:pt>
                <c:pt idx="88">
                  <c:v>9778</c:v>
                </c:pt>
                <c:pt idx="89">
                  <c:v>9956</c:v>
                </c:pt>
                <c:pt idx="90">
                  <c:v>9531</c:v>
                </c:pt>
                <c:pt idx="91">
                  <c:v>9351</c:v>
                </c:pt>
                <c:pt idx="92">
                  <c:v>9200</c:v>
                </c:pt>
                <c:pt idx="93">
                  <c:v>9919</c:v>
                </c:pt>
                <c:pt idx="94">
                  <c:v>8729</c:v>
                </c:pt>
                <c:pt idx="95">
                  <c:v>10802</c:v>
                </c:pt>
                <c:pt idx="96">
                  <c:v>7240</c:v>
                </c:pt>
                <c:pt idx="97">
                  <c:v>7549</c:v>
                </c:pt>
                <c:pt idx="98">
                  <c:v>8652</c:v>
                </c:pt>
                <c:pt idx="99">
                  <c:v>9124</c:v>
                </c:pt>
                <c:pt idx="100">
                  <c:v>9328</c:v>
                </c:pt>
                <c:pt idx="101">
                  <c:v>10121</c:v>
                </c:pt>
                <c:pt idx="102">
                  <c:v>9462</c:v>
                </c:pt>
                <c:pt idx="103">
                  <c:v>8880</c:v>
                </c:pt>
                <c:pt idx="104">
                  <c:v>9226</c:v>
                </c:pt>
                <c:pt idx="105">
                  <c:v>9029</c:v>
                </c:pt>
                <c:pt idx="106">
                  <c:v>8901</c:v>
                </c:pt>
                <c:pt idx="107">
                  <c:v>10784</c:v>
                </c:pt>
                <c:pt idx="108">
                  <c:v>6519</c:v>
                </c:pt>
                <c:pt idx="109">
                  <c:v>7437</c:v>
                </c:pt>
                <c:pt idx="110">
                  <c:v>9418</c:v>
                </c:pt>
                <c:pt idx="111">
                  <c:v>9366</c:v>
                </c:pt>
                <c:pt idx="112">
                  <c:v>9291</c:v>
                </c:pt>
                <c:pt idx="113">
                  <c:v>10481</c:v>
                </c:pt>
                <c:pt idx="114">
                  <c:v>9014</c:v>
                </c:pt>
                <c:pt idx="115">
                  <c:v>9207</c:v>
                </c:pt>
                <c:pt idx="116">
                  <c:v>9351</c:v>
                </c:pt>
                <c:pt idx="117">
                  <c:v>9341</c:v>
                </c:pt>
                <c:pt idx="118">
                  <c:v>9788</c:v>
                </c:pt>
                <c:pt idx="119">
                  <c:v>11361</c:v>
                </c:pt>
                <c:pt idx="120">
                  <c:v>6839</c:v>
                </c:pt>
                <c:pt idx="121">
                  <c:v>7942</c:v>
                </c:pt>
                <c:pt idx="122">
                  <c:v>9742</c:v>
                </c:pt>
                <c:pt idx="123">
                  <c:v>9197</c:v>
                </c:pt>
                <c:pt idx="124">
                  <c:v>9878</c:v>
                </c:pt>
                <c:pt idx="125">
                  <c:v>11246</c:v>
                </c:pt>
                <c:pt idx="126">
                  <c:v>9034</c:v>
                </c:pt>
                <c:pt idx="127">
                  <c:v>10392</c:v>
                </c:pt>
                <c:pt idx="128">
                  <c:v>10018</c:v>
                </c:pt>
                <c:pt idx="129">
                  <c:v>9558</c:v>
                </c:pt>
                <c:pt idx="130">
                  <c:v>10280</c:v>
                </c:pt>
                <c:pt idx="131">
                  <c:v>11440</c:v>
                </c:pt>
                <c:pt idx="132">
                  <c:v>7482</c:v>
                </c:pt>
                <c:pt idx="133">
                  <c:v>8641</c:v>
                </c:pt>
                <c:pt idx="134">
                  <c:v>9711</c:v>
                </c:pt>
                <c:pt idx="135">
                  <c:v>9424</c:v>
                </c:pt>
                <c:pt idx="136">
                  <c:v>11338</c:v>
                </c:pt>
                <c:pt idx="137">
                  <c:v>11255</c:v>
                </c:pt>
                <c:pt idx="138">
                  <c:v>9803</c:v>
                </c:pt>
                <c:pt idx="139">
                  <c:v>11093</c:v>
                </c:pt>
                <c:pt idx="140">
                  <c:v>9433</c:v>
                </c:pt>
                <c:pt idx="141">
                  <c:v>10611</c:v>
                </c:pt>
                <c:pt idx="142">
                  <c:v>10763</c:v>
                </c:pt>
                <c:pt idx="143">
                  <c:v>11670</c:v>
                </c:pt>
                <c:pt idx="144">
                  <c:v>8126</c:v>
                </c:pt>
                <c:pt idx="145">
                  <c:v>8566</c:v>
                </c:pt>
                <c:pt idx="146">
                  <c:v>9703</c:v>
                </c:pt>
                <c:pt idx="147">
                  <c:v>10051</c:v>
                </c:pt>
                <c:pt idx="148">
                  <c:v>11688</c:v>
                </c:pt>
                <c:pt idx="149">
                  <c:v>10880</c:v>
                </c:pt>
                <c:pt idx="150">
                  <c:v>10724</c:v>
                </c:pt>
                <c:pt idx="151">
                  <c:v>10954</c:v>
                </c:pt>
                <c:pt idx="152">
                  <c:v>9992</c:v>
                </c:pt>
                <c:pt idx="153">
                  <c:v>11004</c:v>
                </c:pt>
                <c:pt idx="154">
                  <c:v>10659</c:v>
                </c:pt>
                <c:pt idx="155">
                  <c:v>12152</c:v>
                </c:pt>
                <c:pt idx="156">
                  <c:v>8292</c:v>
                </c:pt>
                <c:pt idx="157">
                  <c:v>8834</c:v>
                </c:pt>
                <c:pt idx="158">
                  <c:v>9775</c:v>
                </c:pt>
                <c:pt idx="159">
                  <c:v>10688</c:v>
                </c:pt>
                <c:pt idx="160">
                  <c:v>11547</c:v>
                </c:pt>
                <c:pt idx="161">
                  <c:v>11625</c:v>
                </c:pt>
                <c:pt idx="162">
                  <c:v>10784</c:v>
                </c:pt>
                <c:pt idx="163">
                  <c:v>10809</c:v>
                </c:pt>
                <c:pt idx="164">
                  <c:v>10656</c:v>
                </c:pt>
                <c:pt idx="165">
                  <c:v>11665</c:v>
                </c:pt>
                <c:pt idx="166">
                  <c:v>10347</c:v>
                </c:pt>
                <c:pt idx="167">
                  <c:v>13171</c:v>
                </c:pt>
                <c:pt idx="168">
                  <c:v>8410</c:v>
                </c:pt>
                <c:pt idx="169">
                  <c:v>9061</c:v>
                </c:pt>
                <c:pt idx="170">
                  <c:v>10691</c:v>
                </c:pt>
                <c:pt idx="171">
                  <c:v>11059</c:v>
                </c:pt>
                <c:pt idx="172">
                  <c:v>11451</c:v>
                </c:pt>
                <c:pt idx="173">
                  <c:v>12824</c:v>
                </c:pt>
                <c:pt idx="174">
                  <c:v>11791</c:v>
                </c:pt>
                <c:pt idx="175">
                  <c:v>11180</c:v>
                </c:pt>
                <c:pt idx="176">
                  <c:v>11927</c:v>
                </c:pt>
                <c:pt idx="177">
                  <c:v>11924</c:v>
                </c:pt>
                <c:pt idx="178">
                  <c:v>11467</c:v>
                </c:pt>
                <c:pt idx="179">
                  <c:v>14161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658-480C-B9D7-0E4B81E8AB86}"/>
            </c:ext>
          </c:extLst>
        </c:ser>
        <c:ser>
          <c:idx val="1"/>
          <c:order val="1"/>
          <c:tx>
            <c:v>Fitted values</c:v>
          </c:tx>
          <c:marker>
            <c:symbol val="none"/>
          </c:marker>
          <c:xVal>
            <c:numRef>
              <c:f>AAA!$B$6:$B$149</c:f>
              <c:numCache>
                <c:formatCode>General</c:formatCode>
                <c:ptCount val="1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</c:numCache>
            </c:numRef>
          </c:xVal>
          <c:yVal>
            <c:numRef>
              <c:f>AAA!$G$6:$G$149</c:f>
              <c:numCache>
                <c:formatCode>General</c:formatCode>
                <c:ptCount val="144"/>
                <c:pt idx="12" formatCode="0.000">
                  <c:v>5114.5520833333339</c:v>
                </c:pt>
                <c:pt idx="13" formatCode="0.000">
                  <c:v>5374.377063581901</c:v>
                </c:pt>
                <c:pt idx="14" formatCode="0.000">
                  <c:v>6196.5811367578135</c:v>
                </c:pt>
                <c:pt idx="15" formatCode="0.000">
                  <c:v>6333.8517444766121</c:v>
                </c:pt>
                <c:pt idx="16" formatCode="0.000">
                  <c:v>7179.1983816696847</c:v>
                </c:pt>
                <c:pt idx="17" formatCode="0.000">
                  <c:v>6919.1222271775059</c:v>
                </c:pt>
                <c:pt idx="18" formatCode="0.000">
                  <c:v>6886.963026207296</c:v>
                </c:pt>
                <c:pt idx="19" formatCode="0.000">
                  <c:v>7212.4750615911116</c:v>
                </c:pt>
                <c:pt idx="20" formatCode="0.000">
                  <c:v>6136.2273084560202</c:v>
                </c:pt>
                <c:pt idx="21" formatCode="0.000">
                  <c:v>7040.3934271996641</c:v>
                </c:pt>
                <c:pt idx="22" formatCode="0.000">
                  <c:v>7077.9983599996003</c:v>
                </c:pt>
                <c:pt idx="23" formatCode="0.000">
                  <c:v>7900.4485741841499</c:v>
                </c:pt>
                <c:pt idx="24" formatCode="0.000">
                  <c:v>5459.2776296488428</c:v>
                </c:pt>
                <c:pt idx="25" formatCode="0.000">
                  <c:v>5706.8595268756935</c:v>
                </c:pt>
                <c:pt idx="26" formatCode="0.000">
                  <c:v>6514.1363024589336</c:v>
                </c:pt>
                <c:pt idx="27" formatCode="0.000">
                  <c:v>6629.7077012866212</c:v>
                </c:pt>
                <c:pt idx="28" formatCode="0.000">
                  <c:v>7467.8509540847581</c:v>
                </c:pt>
                <c:pt idx="29" formatCode="0.000">
                  <c:v>7175.2422385665141</c:v>
                </c:pt>
                <c:pt idx="30" formatCode="0.000">
                  <c:v>7153.5359516039016</c:v>
                </c:pt>
                <c:pt idx="31" formatCode="0.000">
                  <c:v>7510.0267207444358</c:v>
                </c:pt>
                <c:pt idx="32" formatCode="0.000">
                  <c:v>6424.6185271871946</c:v>
                </c:pt>
                <c:pt idx="33" formatCode="0.000">
                  <c:v>7346.6098843659029</c:v>
                </c:pt>
                <c:pt idx="34" formatCode="0.000">
                  <c:v>7419.9163524980031</c:v>
                </c:pt>
                <c:pt idx="35" formatCode="0.000">
                  <c:v>8222.9799496833766</c:v>
                </c:pt>
                <c:pt idx="36" formatCode="0.000">
                  <c:v>5670.4031826892115</c:v>
                </c:pt>
                <c:pt idx="37" formatCode="0.000">
                  <c:v>5961.6906885096787</c:v>
                </c:pt>
                <c:pt idx="38" formatCode="0.000">
                  <c:v>6769.772877683421</c:v>
                </c:pt>
                <c:pt idx="39" formatCode="0.000">
                  <c:v>7130.6324246261147</c:v>
                </c:pt>
                <c:pt idx="40" formatCode="0.000">
                  <c:v>7520.2889212399223</c:v>
                </c:pt>
                <c:pt idx="41" formatCode="0.000">
                  <c:v>7521.607460809324</c:v>
                </c:pt>
                <c:pt idx="42" formatCode="0.000">
                  <c:v>7996.1743848488577</c:v>
                </c:pt>
                <c:pt idx="43" formatCode="0.000">
                  <c:v>7592.9973260873794</c:v>
                </c:pt>
                <c:pt idx="44" formatCode="0.000">
                  <c:v>6965.2395953949672</c:v>
                </c:pt>
                <c:pt idx="45" formatCode="0.000">
                  <c:v>7964.8509691547779</c:v>
                </c:pt>
                <c:pt idx="46" formatCode="0.000">
                  <c:v>7093.7894265763098</c:v>
                </c:pt>
                <c:pt idx="47" formatCode="0.000">
                  <c:v>8900.3093783028926</c:v>
                </c:pt>
                <c:pt idx="48" formatCode="0.000">
                  <c:v>5974.9371138940878</c:v>
                </c:pt>
                <c:pt idx="49" formatCode="0.000">
                  <c:v>6209.971979683708</c:v>
                </c:pt>
                <c:pt idx="50" formatCode="0.000">
                  <c:v>7365.1552292421411</c:v>
                </c:pt>
                <c:pt idx="51" formatCode="0.000">
                  <c:v>7421.60772584612</c:v>
                </c:pt>
                <c:pt idx="52" formatCode="0.000">
                  <c:v>7649.5147715522871</c:v>
                </c:pt>
                <c:pt idx="53" formatCode="0.000">
                  <c:v>8304.7638605311131</c:v>
                </c:pt>
                <c:pt idx="54" formatCode="0.000">
                  <c:v>7680.8012186447468</c:v>
                </c:pt>
                <c:pt idx="55" formatCode="0.000">
                  <c:v>7821.9322620319053</c:v>
                </c:pt>
                <c:pt idx="56" formatCode="0.000">
                  <c:v>7763.5064367778696</c:v>
                </c:pt>
                <c:pt idx="57" formatCode="0.000">
                  <c:v>7743.977693561812</c:v>
                </c:pt>
                <c:pt idx="58" formatCode="0.000">
                  <c:v>8266.7719941784508</c:v>
                </c:pt>
                <c:pt idx="59" formatCode="0.000">
                  <c:v>9534.5090920710372</c:v>
                </c:pt>
                <c:pt idx="60" formatCode="0.000">
                  <c:v>5962.2293704923241</c:v>
                </c:pt>
                <c:pt idx="61" formatCode="0.000">
                  <c:v>6689.2898686620956</c:v>
                </c:pt>
                <c:pt idx="62" formatCode="0.000">
                  <c:v>8163.8954096894176</c:v>
                </c:pt>
                <c:pt idx="63" formatCode="0.000">
                  <c:v>7648.8862355222882</c:v>
                </c:pt>
                <c:pt idx="64" formatCode="0.000">
                  <c:v>8613.969590431032</c:v>
                </c:pt>
                <c:pt idx="65" formatCode="0.000">
                  <c:v>9097.2744611163398</c:v>
                </c:pt>
                <c:pt idx="66" formatCode="0.000">
                  <c:v>7672.2029556427151</c:v>
                </c:pt>
                <c:pt idx="67" formatCode="0.000">
                  <c:v>8856.6686261021023</c:v>
                </c:pt>
                <c:pt idx="68" formatCode="0.000">
                  <c:v>8067.8656423803186</c:v>
                </c:pt>
                <c:pt idx="69" formatCode="0.000">
                  <c:v>8036.1115992555488</c:v>
                </c:pt>
                <c:pt idx="70" formatCode="0.000">
                  <c:v>8630.6501194420307</c:v>
                </c:pt>
                <c:pt idx="71" formatCode="0.000">
                  <c:v>9332.2969485177564</c:v>
                </c:pt>
                <c:pt idx="72" formatCode="0.000">
                  <c:v>6572.5390685990933</c:v>
                </c:pt>
                <c:pt idx="73" formatCode="0.000">
                  <c:v>7092.0911162921693</c:v>
                </c:pt>
                <c:pt idx="74" formatCode="0.000">
                  <c:v>8402.557882198591</c:v>
                </c:pt>
                <c:pt idx="75" formatCode="0.000">
                  <c:v>7817.5650959056957</c:v>
                </c:pt>
                <c:pt idx="76" formatCode="0.000">
                  <c:v>9354.8204011855814</c:v>
                </c:pt>
                <c:pt idx="77" formatCode="0.000">
                  <c:v>9837.5710079263772</c:v>
                </c:pt>
                <c:pt idx="78" formatCode="0.000">
                  <c:v>8249.9549291633666</c:v>
                </c:pt>
                <c:pt idx="79" formatCode="0.000">
                  <c:v>9635.4460320907274</c:v>
                </c:pt>
                <c:pt idx="80" formatCode="0.000">
                  <c:v>8481.1058780652493</c:v>
                </c:pt>
                <c:pt idx="81" formatCode="0.000">
                  <c:v>9054.5872769989073</c:v>
                </c:pt>
                <c:pt idx="82" formatCode="0.000">
                  <c:v>9541.7325316047172</c:v>
                </c:pt>
                <c:pt idx="83" formatCode="0.000">
                  <c:v>9900.1822484945369</c:v>
                </c:pt>
                <c:pt idx="84" formatCode="0.000">
                  <c:v>6977.8627684669027</c:v>
                </c:pt>
                <c:pt idx="85" formatCode="0.000">
                  <c:v>7098.8850317298693</c:v>
                </c:pt>
                <c:pt idx="86" formatCode="0.000">
                  <c:v>8616.3922377699218</c:v>
                </c:pt>
                <c:pt idx="87" formatCode="0.000">
                  <c:v>8244.5361315505725</c:v>
                </c:pt>
                <c:pt idx="88" formatCode="0.000">
                  <c:v>10043.097100655037</c:v>
                </c:pt>
                <c:pt idx="89" formatCode="0.000">
                  <c:v>9913.7738932178181</c:v>
                </c:pt>
                <c:pt idx="90" formatCode="0.000">
                  <c:v>9073.4766625597767</c:v>
                </c:pt>
                <c:pt idx="91" formatCode="0.000">
                  <c:v>10017.450080805367</c:v>
                </c:pt>
                <c:pt idx="92" formatCode="0.000">
                  <c:v>8545.6722254918113</c:v>
                </c:pt>
                <c:pt idx="93" formatCode="0.000">
                  <c:v>10162.998511920097</c:v>
                </c:pt>
                <c:pt idx="94" formatCode="0.000">
                  <c:v>9828.3698879840631</c:v>
                </c:pt>
                <c:pt idx="95" formatCode="0.000">
                  <c:v>10417.88854627794</c:v>
                </c:pt>
                <c:pt idx="96" formatCode="0.000">
                  <c:v>7460.6698694452753</c:v>
                </c:pt>
                <c:pt idx="97" formatCode="0.000">
                  <c:v>7818.8295131990944</c:v>
                </c:pt>
                <c:pt idx="98" formatCode="0.000">
                  <c:v>8639.4720744089191</c:v>
                </c:pt>
                <c:pt idx="99" formatCode="0.000">
                  <c:v>9191.1809546187487</c:v>
                </c:pt>
                <c:pt idx="100" formatCode="0.000">
                  <c:v>10023.61867009595</c:v>
                </c:pt>
                <c:pt idx="101" formatCode="0.000">
                  <c:v>10162.78358680239</c:v>
                </c:pt>
                <c:pt idx="102" formatCode="0.000">
                  <c:v>9730.2055016189624</c:v>
                </c:pt>
                <c:pt idx="103" formatCode="0.000">
                  <c:v>9484.74132862837</c:v>
                </c:pt>
                <c:pt idx="104" formatCode="0.000">
                  <c:v>9339.3077257442092</c:v>
                </c:pt>
                <c:pt idx="105" formatCode="0.000">
                  <c:v>9989.063368698593</c:v>
                </c:pt>
                <c:pt idx="106" formatCode="0.000">
                  <c:v>8734.4709194771858</c:v>
                </c:pt>
                <c:pt idx="107" formatCode="0.000">
                  <c:v>10921.660928568239</c:v>
                </c:pt>
                <c:pt idx="108" formatCode="0.000">
                  <c:v>7312.5945799055335</c:v>
                </c:pt>
                <c:pt idx="109" formatCode="0.000">
                  <c:v>7569.9140457966878</c:v>
                </c:pt>
                <c:pt idx="110" formatCode="0.000">
                  <c:v>8685.2644312890643</c:v>
                </c:pt>
                <c:pt idx="111" formatCode="0.000">
                  <c:v>9222.2305174184621</c:v>
                </c:pt>
                <c:pt idx="112" formatCode="0.000">
                  <c:v>9445.2592133495855</c:v>
                </c:pt>
                <c:pt idx="113" formatCode="0.000">
                  <c:v>10287.092359753038</c:v>
                </c:pt>
                <c:pt idx="114" formatCode="0.000">
                  <c:v>9649.3527981524967</c:v>
                </c:pt>
                <c:pt idx="115" formatCode="0.000">
                  <c:v>9034.2343667074419</c:v>
                </c:pt>
                <c:pt idx="116" formatCode="0.000">
                  <c:v>9450.3691331579048</c:v>
                </c:pt>
                <c:pt idx="117" formatCode="0.000">
                  <c:v>9254.6264461204191</c:v>
                </c:pt>
                <c:pt idx="118" formatCode="0.000">
                  <c:v>9221.0199678284371</c:v>
                </c:pt>
                <c:pt idx="119" formatCode="0.000">
                  <c:v>11140.142524189432</c:v>
                </c:pt>
                <c:pt idx="120" formatCode="0.000">
                  <c:v>6907.4825710514797</c:v>
                </c:pt>
                <c:pt idx="121" formatCode="0.000">
                  <c:v>7890.8910895733825</c:v>
                </c:pt>
                <c:pt idx="122" formatCode="0.000">
                  <c:v>9888.490835557448</c:v>
                </c:pt>
                <c:pt idx="123" formatCode="0.000">
                  <c:v>9757.1804869068346</c:v>
                </c:pt>
                <c:pt idx="124" formatCode="0.000">
                  <c:v>9618.6808896471193</c:v>
                </c:pt>
                <c:pt idx="125" formatCode="0.000">
                  <c:v>10845.987597514901</c:v>
                </c:pt>
                <c:pt idx="126" formatCode="0.000">
                  <c:v>9397.579217434919</c:v>
                </c:pt>
                <c:pt idx="127" formatCode="0.000">
                  <c:v>9615.0944756985882</c:v>
                </c:pt>
                <c:pt idx="128" formatCode="0.000">
                  <c:v>9813.5907418200713</c:v>
                </c:pt>
                <c:pt idx="129" formatCode="0.000">
                  <c:v>9830.9929925273173</c:v>
                </c:pt>
                <c:pt idx="130" formatCode="0.000">
                  <c:v>10245.576451626301</c:v>
                </c:pt>
                <c:pt idx="131" formatCode="0.000">
                  <c:v>11770.537360045892</c:v>
                </c:pt>
                <c:pt idx="132" formatCode="0.000">
                  <c:v>7198.7989556468092</c:v>
                </c:pt>
                <c:pt idx="133" formatCode="0.000">
                  <c:v>8333.5224727424084</c:v>
                </c:pt>
                <c:pt idx="134" formatCode="0.000">
                  <c:v>10156.648131557333</c:v>
                </c:pt>
                <c:pt idx="135" formatCode="0.000">
                  <c:v>9584.6627408717832</c:v>
                </c:pt>
                <c:pt idx="136" formatCode="0.000">
                  <c:v>10301.701124458743</c:v>
                </c:pt>
                <c:pt idx="137" formatCode="0.000">
                  <c:v>11739.788362229454</c:v>
                </c:pt>
                <c:pt idx="138" formatCode="0.000">
                  <c:v>9447.9751823616898</c:v>
                </c:pt>
                <c:pt idx="139" formatCode="0.000">
                  <c:v>10870.796653569287</c:v>
                </c:pt>
                <c:pt idx="140" formatCode="0.000">
                  <c:v>10446.759918281075</c:v>
                </c:pt>
                <c:pt idx="141" formatCode="0.000">
                  <c:v>9876.8753322367193</c:v>
                </c:pt>
                <c:pt idx="142" formatCode="0.000">
                  <c:v>10689.722080762738</c:v>
                </c:pt>
                <c:pt idx="143" formatCode="0.000">
                  <c:v>11853.226932722457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658-480C-B9D7-0E4B81E8AB86}"/>
            </c:ext>
          </c:extLst>
        </c:ser>
        <c:ser>
          <c:idx val="2"/>
          <c:order val="2"/>
          <c:tx>
            <c:v>Out of Sample</c:v>
          </c:tx>
          <c:marker>
            <c:symbol val="none"/>
          </c:marker>
          <c:xVal>
            <c:numRef>
              <c:f>AAA!$B$150:$B$185</c:f>
              <c:numCache>
                <c:formatCode>General</c:formatCode>
                <c:ptCount val="36"/>
                <c:pt idx="0">
                  <c:v>145</c:v>
                </c:pt>
                <c:pt idx="1">
                  <c:v>146</c:v>
                </c:pt>
                <c:pt idx="2">
                  <c:v>147</c:v>
                </c:pt>
                <c:pt idx="3">
                  <c:v>148</c:v>
                </c:pt>
                <c:pt idx="4">
                  <c:v>149</c:v>
                </c:pt>
                <c:pt idx="5">
                  <c:v>150</c:v>
                </c:pt>
                <c:pt idx="6">
                  <c:v>151</c:v>
                </c:pt>
                <c:pt idx="7">
                  <c:v>152</c:v>
                </c:pt>
                <c:pt idx="8">
                  <c:v>153</c:v>
                </c:pt>
                <c:pt idx="9">
                  <c:v>154</c:v>
                </c:pt>
                <c:pt idx="10">
                  <c:v>155</c:v>
                </c:pt>
                <c:pt idx="11">
                  <c:v>156</c:v>
                </c:pt>
                <c:pt idx="12">
                  <c:v>157</c:v>
                </c:pt>
                <c:pt idx="13">
                  <c:v>158</c:v>
                </c:pt>
                <c:pt idx="14">
                  <c:v>159</c:v>
                </c:pt>
                <c:pt idx="15">
                  <c:v>160</c:v>
                </c:pt>
                <c:pt idx="16">
                  <c:v>161</c:v>
                </c:pt>
                <c:pt idx="17">
                  <c:v>162</c:v>
                </c:pt>
                <c:pt idx="18">
                  <c:v>163</c:v>
                </c:pt>
                <c:pt idx="19">
                  <c:v>164</c:v>
                </c:pt>
                <c:pt idx="20">
                  <c:v>165</c:v>
                </c:pt>
                <c:pt idx="21">
                  <c:v>166</c:v>
                </c:pt>
                <c:pt idx="22">
                  <c:v>167</c:v>
                </c:pt>
                <c:pt idx="23">
                  <c:v>168</c:v>
                </c:pt>
                <c:pt idx="24">
                  <c:v>169</c:v>
                </c:pt>
                <c:pt idx="25">
                  <c:v>170</c:v>
                </c:pt>
                <c:pt idx="26">
                  <c:v>171</c:v>
                </c:pt>
                <c:pt idx="27">
                  <c:v>172</c:v>
                </c:pt>
                <c:pt idx="28">
                  <c:v>173</c:v>
                </c:pt>
                <c:pt idx="29">
                  <c:v>174</c:v>
                </c:pt>
                <c:pt idx="30">
                  <c:v>175</c:v>
                </c:pt>
                <c:pt idx="31">
                  <c:v>176</c:v>
                </c:pt>
                <c:pt idx="32">
                  <c:v>177</c:v>
                </c:pt>
                <c:pt idx="33">
                  <c:v>178</c:v>
                </c:pt>
                <c:pt idx="34">
                  <c:v>179</c:v>
                </c:pt>
                <c:pt idx="35">
                  <c:v>180</c:v>
                </c:pt>
              </c:numCache>
            </c:numRef>
          </c:xVal>
          <c:yVal>
            <c:numRef>
              <c:f>AAA!$G$150:$G$185</c:f>
              <c:numCache>
                <c:formatCode>0.000</c:formatCode>
                <c:ptCount val="36"/>
                <c:pt idx="0">
                  <c:v>7908.5150317528787</c:v>
                </c:pt>
                <c:pt idx="1">
                  <c:v>9061.5871389345666</c:v>
                </c:pt>
                <c:pt idx="2">
                  <c:v>10059.146932508596</c:v>
                </c:pt>
                <c:pt idx="3">
                  <c:v>9780.2203605726427</c:v>
                </c:pt>
                <c:pt idx="4">
                  <c:v>11733.138493273122</c:v>
                </c:pt>
                <c:pt idx="5">
                  <c:v>11552.587756418259</c:v>
                </c:pt>
                <c:pt idx="6">
                  <c:v>10083.647360854538</c:v>
                </c:pt>
                <c:pt idx="7">
                  <c:v>11399.385265134657</c:v>
                </c:pt>
                <c:pt idx="8">
                  <c:v>9679.1656250077922</c:v>
                </c:pt>
                <c:pt idx="9">
                  <c:v>10976.830662113111</c:v>
                </c:pt>
                <c:pt idx="10">
                  <c:v>11065.059964667256</c:v>
                </c:pt>
                <c:pt idx="11">
                  <c:v>11928.821425708658</c:v>
                </c:pt>
                <c:pt idx="12">
                  <c:v>8421.4811048676911</c:v>
                </c:pt>
                <c:pt idx="13">
                  <c:v>8830.1831255668712</c:v>
                </c:pt>
                <c:pt idx="14">
                  <c:v>10012.231708214749</c:v>
                </c:pt>
                <c:pt idx="15">
                  <c:v>10370.958415895835</c:v>
                </c:pt>
                <c:pt idx="16">
                  <c:v>12012.131456899468</c:v>
                </c:pt>
                <c:pt idx="17">
                  <c:v>11166.246111252553</c:v>
                </c:pt>
                <c:pt idx="18">
                  <c:v>11112.298444587646</c:v>
                </c:pt>
                <c:pt idx="19">
                  <c:v>11254.921560770043</c:v>
                </c:pt>
                <c:pt idx="20">
                  <c:v>10292.873178346932</c:v>
                </c:pt>
                <c:pt idx="21">
                  <c:v>11309.409787689789</c:v>
                </c:pt>
                <c:pt idx="22">
                  <c:v>10994.034890628347</c:v>
                </c:pt>
                <c:pt idx="23">
                  <c:v>12465.29781558309</c:v>
                </c:pt>
                <c:pt idx="24">
                  <c:v>8648.8237113256346</c:v>
                </c:pt>
                <c:pt idx="25">
                  <c:v>9180.9604931806007</c:v>
                </c:pt>
                <c:pt idx="26">
                  <c:v>10110.795190658571</c:v>
                </c:pt>
                <c:pt idx="27">
                  <c:v>11097.531809104179</c:v>
                </c:pt>
                <c:pt idx="28">
                  <c:v>11924.457420427303</c:v>
                </c:pt>
                <c:pt idx="29">
                  <c:v>12001.706380953307</c:v>
                </c:pt>
                <c:pt idx="30">
                  <c:v>11193.499377101663</c:v>
                </c:pt>
                <c:pt idx="31">
                  <c:v>11302.010814908823</c:v>
                </c:pt>
                <c:pt idx="32">
                  <c:v>11178.229101785129</c:v>
                </c:pt>
                <c:pt idx="33">
                  <c:v>12222.016028548485</c:v>
                </c:pt>
                <c:pt idx="34">
                  <c:v>10845.057689127778</c:v>
                </c:pt>
                <c:pt idx="35">
                  <c:v>13783.525418580663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658-480C-B9D7-0E4B81E8AB86}"/>
            </c:ext>
          </c:extLst>
        </c:ser>
        <c:ser>
          <c:idx val="3"/>
          <c:order val="3"/>
          <c:tx>
            <c:v>Forecast</c:v>
          </c:tx>
          <c:marker>
            <c:symbol val="none"/>
          </c:marker>
          <c:xVal>
            <c:numRef>
              <c:f>AAA!$B$186:$B$195</c:f>
              <c:numCache>
                <c:formatCode>General</c:formatCode>
                <c:ptCount val="10"/>
                <c:pt idx="0">
                  <c:v>181</c:v>
                </c:pt>
                <c:pt idx="1">
                  <c:v>182</c:v>
                </c:pt>
                <c:pt idx="2">
                  <c:v>183</c:v>
                </c:pt>
                <c:pt idx="3">
                  <c:v>184</c:v>
                </c:pt>
                <c:pt idx="4">
                  <c:v>185</c:v>
                </c:pt>
                <c:pt idx="5">
                  <c:v>186</c:v>
                </c:pt>
                <c:pt idx="6">
                  <c:v>187</c:v>
                </c:pt>
                <c:pt idx="7">
                  <c:v>188</c:v>
                </c:pt>
                <c:pt idx="8">
                  <c:v>189</c:v>
                </c:pt>
                <c:pt idx="9">
                  <c:v>190</c:v>
                </c:pt>
              </c:numCache>
            </c:numRef>
          </c:xVal>
          <c:yVal>
            <c:numRef>
              <c:f>AAA!$G$186:$G$195</c:f>
              <c:numCache>
                <c:formatCode>0.000</c:formatCode>
                <c:ptCount val="10"/>
                <c:pt idx="0">
                  <c:v>8992.9177691778423</c:v>
                </c:pt>
                <c:pt idx="1">
                  <c:v>9665.4608140839864</c:v>
                </c:pt>
                <c:pt idx="2">
                  <c:v>11306.281839460913</c:v>
                </c:pt>
                <c:pt idx="3">
                  <c:v>11621.944660439329</c:v>
                </c:pt>
                <c:pt idx="4">
                  <c:v>12017.420431132527</c:v>
                </c:pt>
                <c:pt idx="5">
                  <c:v>13433.128539208254</c:v>
                </c:pt>
                <c:pt idx="6">
                  <c:v>12325.953809591567</c:v>
                </c:pt>
                <c:pt idx="7">
                  <c:v>11661.056458754931</c:v>
                </c:pt>
                <c:pt idx="8">
                  <c:v>12419.062420460737</c:v>
                </c:pt>
                <c:pt idx="9">
                  <c:v>12348.519774576991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658-480C-B9D7-0E4B81E8AB86}"/>
            </c:ext>
          </c:extLst>
        </c:ser>
        <c:ser>
          <c:idx val="4"/>
          <c:order val="4"/>
          <c:tx>
            <c:v>Lower PI</c:v>
          </c:tx>
          <c:spPr>
            <a:ln w="25400" cap="rnd" cmpd="sng" algn="ctr">
              <a:solidFill>
                <a:srgbClr val="4BACC6"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AAA!$B$186:$B$195</c:f>
              <c:numCache>
                <c:formatCode>General</c:formatCode>
                <c:ptCount val="10"/>
                <c:pt idx="0">
                  <c:v>181</c:v>
                </c:pt>
                <c:pt idx="1">
                  <c:v>182</c:v>
                </c:pt>
                <c:pt idx="2">
                  <c:v>183</c:v>
                </c:pt>
                <c:pt idx="3">
                  <c:v>184</c:v>
                </c:pt>
                <c:pt idx="4">
                  <c:v>185</c:v>
                </c:pt>
                <c:pt idx="5">
                  <c:v>186</c:v>
                </c:pt>
                <c:pt idx="6">
                  <c:v>187</c:v>
                </c:pt>
                <c:pt idx="7">
                  <c:v>188</c:v>
                </c:pt>
                <c:pt idx="8">
                  <c:v>189</c:v>
                </c:pt>
                <c:pt idx="9">
                  <c:v>190</c:v>
                </c:pt>
              </c:numCache>
            </c:numRef>
          </c:xVal>
          <c:yVal>
            <c:numRef>
              <c:f>AAA!$Q$186:$Q$195</c:f>
              <c:numCache>
                <c:formatCode>0.000</c:formatCode>
                <c:ptCount val="10"/>
                <c:pt idx="0">
                  <c:v>8241.4357117859381</c:v>
                </c:pt>
                <c:pt idx="1">
                  <c:v>8910.9275878146454</c:v>
                </c:pt>
                <c:pt idx="2">
                  <c:v>10548.709732380739</c:v>
                </c:pt>
                <c:pt idx="3">
                  <c:v>10861.345813328457</c:v>
                </c:pt>
                <c:pt idx="4">
                  <c:v>11253.806840403615</c:v>
                </c:pt>
                <c:pt idx="5">
                  <c:v>12666.512059745126</c:v>
                </c:pt>
                <c:pt idx="6">
                  <c:v>11556.346157510327</c:v>
                </c:pt>
                <c:pt idx="7">
                  <c:v>10888.469214090239</c:v>
                </c:pt>
                <c:pt idx="8">
                  <c:v>11643.50702977985</c:v>
                </c:pt>
                <c:pt idx="9">
                  <c:v>11570.007553524034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0658-480C-B9D7-0E4B81E8AB86}"/>
            </c:ext>
          </c:extLst>
        </c:ser>
        <c:ser>
          <c:idx val="5"/>
          <c:order val="5"/>
          <c:tx>
            <c:v>Upper PI</c:v>
          </c:tx>
          <c:spPr>
            <a:ln w="25400" cap="rnd" cmpd="sng" algn="ctr">
              <a:solidFill>
                <a:srgbClr val="F79646">
                  <a:shade val="76000"/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AAA!$B$186:$B$195</c:f>
              <c:numCache>
                <c:formatCode>General</c:formatCode>
                <c:ptCount val="10"/>
                <c:pt idx="0">
                  <c:v>181</c:v>
                </c:pt>
                <c:pt idx="1">
                  <c:v>182</c:v>
                </c:pt>
                <c:pt idx="2">
                  <c:v>183</c:v>
                </c:pt>
                <c:pt idx="3">
                  <c:v>184</c:v>
                </c:pt>
                <c:pt idx="4">
                  <c:v>185</c:v>
                </c:pt>
                <c:pt idx="5">
                  <c:v>186</c:v>
                </c:pt>
                <c:pt idx="6">
                  <c:v>187</c:v>
                </c:pt>
                <c:pt idx="7">
                  <c:v>188</c:v>
                </c:pt>
                <c:pt idx="8">
                  <c:v>189</c:v>
                </c:pt>
                <c:pt idx="9">
                  <c:v>190</c:v>
                </c:pt>
              </c:numCache>
            </c:numRef>
          </c:xVal>
          <c:yVal>
            <c:numRef>
              <c:f>AAA!$R$186:$R$195</c:f>
              <c:numCache>
                <c:formatCode>0.000</c:formatCode>
                <c:ptCount val="10"/>
                <c:pt idx="0">
                  <c:v>9744.3998265697464</c:v>
                </c:pt>
                <c:pt idx="1">
                  <c:v>10419.994040353327</c:v>
                </c:pt>
                <c:pt idx="2">
                  <c:v>12063.853946541087</c:v>
                </c:pt>
                <c:pt idx="3">
                  <c:v>12382.543507550201</c:v>
                </c:pt>
                <c:pt idx="4">
                  <c:v>12781.034021861438</c:v>
                </c:pt>
                <c:pt idx="5">
                  <c:v>14199.745018671381</c:v>
                </c:pt>
                <c:pt idx="6">
                  <c:v>13095.561461672807</c:v>
                </c:pt>
                <c:pt idx="7">
                  <c:v>12433.643703419622</c:v>
                </c:pt>
                <c:pt idx="8">
                  <c:v>13194.617811141625</c:v>
                </c:pt>
                <c:pt idx="9">
                  <c:v>13127.031995629948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0658-480C-B9D7-0E4B81E8A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6951408"/>
        <c:axId val="616949768"/>
      </c:scatterChart>
      <c:valAx>
        <c:axId val="616951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Period, 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16949768"/>
        <c:crosses val="autoZero"/>
        <c:crossBetween val="midCat"/>
      </c:valAx>
      <c:valAx>
        <c:axId val="616949768"/>
        <c:scaling>
          <c:orientation val="minMax"/>
          <c:max val="15112"/>
          <c:min val="417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Y(t)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16951408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2727272727272727E-3"/>
          <c:y val="0.93119167604049491"/>
          <c:w val="0.99090909090909096"/>
          <c:h val="5.1665466816647916E-2"/>
        </c:manualLayout>
      </c:layout>
      <c:overlay val="0"/>
    </c:legend>
    <c:plotVisOnly val="1"/>
    <c:dispBlanksAs val="gap"/>
    <c:showDLblsOverMax val="0"/>
  </c:chart>
  <c:spPr>
    <a:solidFill>
      <a:srgbClr val="CCCCFF"/>
    </a:solidFill>
    <a:ln w="12700">
      <a:solidFill>
        <a:prstClr val="black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/>
              <a:t>Forecasting using Additive Trend Additive Seasonal Exponential smoothing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U.S. Retail Sales</c:v>
          </c:tx>
          <c:marker>
            <c:symbol val="none"/>
          </c:marker>
          <c:xVal>
            <c:numRef>
              <c:f>LOG_AAA!$B$6:$B$185</c:f>
              <c:numCache>
                <c:formatCode>General</c:formatCode>
                <c:ptCount val="18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</c:numCache>
            </c:numRef>
          </c:xVal>
          <c:yVal>
            <c:numRef>
              <c:f>LOG_AAA!$C$6:$C$185</c:f>
              <c:numCache>
                <c:formatCode>General</c:formatCode>
                <c:ptCount val="180"/>
                <c:pt idx="0">
                  <c:v>226.791</c:v>
                </c:pt>
                <c:pt idx="1">
                  <c:v>223.971</c:v>
                </c:pt>
                <c:pt idx="2">
                  <c:v>253.43899999999999</c:v>
                </c:pt>
                <c:pt idx="3">
                  <c:v>249.06200000000001</c:v>
                </c:pt>
                <c:pt idx="4">
                  <c:v>268.65800000000002</c:v>
                </c:pt>
                <c:pt idx="5">
                  <c:v>260.315</c:v>
                </c:pt>
                <c:pt idx="6">
                  <c:v>251.50399999999999</c:v>
                </c:pt>
                <c:pt idx="7">
                  <c:v>266.45999999999998</c:v>
                </c:pt>
                <c:pt idx="8">
                  <c:v>236.21</c:v>
                </c:pt>
                <c:pt idx="9">
                  <c:v>265.18799999999999</c:v>
                </c:pt>
                <c:pt idx="10">
                  <c:v>262.00400000000002</c:v>
                </c:pt>
                <c:pt idx="11">
                  <c:v>298.666</c:v>
                </c:pt>
                <c:pt idx="12">
                  <c:v>230.54599999999999</c:v>
                </c:pt>
                <c:pt idx="13">
                  <c:v>228.084</c:v>
                </c:pt>
                <c:pt idx="14">
                  <c:v>257.13299999999998</c:v>
                </c:pt>
                <c:pt idx="15">
                  <c:v>257.35700000000003</c:v>
                </c:pt>
                <c:pt idx="16">
                  <c:v>271.68200000000002</c:v>
                </c:pt>
                <c:pt idx="17">
                  <c:v>260.38499999999999</c:v>
                </c:pt>
                <c:pt idx="18">
                  <c:v>266.79500000000002</c:v>
                </c:pt>
                <c:pt idx="19">
                  <c:v>277.71600000000001</c:v>
                </c:pt>
                <c:pt idx="20">
                  <c:v>246.35</c:v>
                </c:pt>
                <c:pt idx="21">
                  <c:v>259.94499999999999</c:v>
                </c:pt>
                <c:pt idx="22">
                  <c:v>263.738</c:v>
                </c:pt>
                <c:pt idx="23">
                  <c:v>308.82100000000003</c:v>
                </c:pt>
                <c:pt idx="24">
                  <c:v>242.27099999999999</c:v>
                </c:pt>
                <c:pt idx="25">
                  <c:v>233.47800000000001</c:v>
                </c:pt>
                <c:pt idx="26">
                  <c:v>264.53199999999998</c:v>
                </c:pt>
                <c:pt idx="27">
                  <c:v>265.99</c:v>
                </c:pt>
                <c:pt idx="28">
                  <c:v>281.48200000000003</c:v>
                </c:pt>
                <c:pt idx="29">
                  <c:v>271.24200000000002</c:v>
                </c:pt>
                <c:pt idx="30">
                  <c:v>279.32299999999998</c:v>
                </c:pt>
                <c:pt idx="31">
                  <c:v>285.21199999999999</c:v>
                </c:pt>
                <c:pt idx="32">
                  <c:v>265.33100000000002</c:v>
                </c:pt>
                <c:pt idx="33">
                  <c:v>273.78100000000001</c:v>
                </c:pt>
                <c:pt idx="34">
                  <c:v>272.39600000000002</c:v>
                </c:pt>
                <c:pt idx="35">
                  <c:v>327.69299999999998</c:v>
                </c:pt>
                <c:pt idx="36">
                  <c:v>252.81800000000001</c:v>
                </c:pt>
                <c:pt idx="37">
                  <c:v>253.68899999999999</c:v>
                </c:pt>
                <c:pt idx="38">
                  <c:v>287.94400000000002</c:v>
                </c:pt>
                <c:pt idx="39">
                  <c:v>284.32499999999999</c:v>
                </c:pt>
                <c:pt idx="40">
                  <c:v>296.25299999999999</c:v>
                </c:pt>
                <c:pt idx="41">
                  <c:v>289.66399999999999</c:v>
                </c:pt>
                <c:pt idx="42">
                  <c:v>294.875</c:v>
                </c:pt>
                <c:pt idx="43">
                  <c:v>294.13299999999998</c:v>
                </c:pt>
                <c:pt idx="44">
                  <c:v>282.97399999999999</c:v>
                </c:pt>
                <c:pt idx="45">
                  <c:v>287.46800000000002</c:v>
                </c:pt>
                <c:pt idx="46">
                  <c:v>294.27800000000002</c:v>
                </c:pt>
                <c:pt idx="47">
                  <c:v>354.62700000000001</c:v>
                </c:pt>
                <c:pt idx="48">
                  <c:v>263.46899999999999</c:v>
                </c:pt>
                <c:pt idx="49">
                  <c:v>265.32</c:v>
                </c:pt>
                <c:pt idx="50">
                  <c:v>306.38400000000001</c:v>
                </c:pt>
                <c:pt idx="51">
                  <c:v>302.05399999999997</c:v>
                </c:pt>
                <c:pt idx="52">
                  <c:v>311.29199999999997</c:v>
                </c:pt>
                <c:pt idx="53">
                  <c:v>317.375</c:v>
                </c:pt>
                <c:pt idx="54">
                  <c:v>316.887</c:v>
                </c:pt>
                <c:pt idx="55">
                  <c:v>321.40899999999999</c:v>
                </c:pt>
                <c:pt idx="56">
                  <c:v>300.43900000000002</c:v>
                </c:pt>
                <c:pt idx="57">
                  <c:v>302.21300000000002</c:v>
                </c:pt>
                <c:pt idx="58">
                  <c:v>311.71499999999997</c:v>
                </c:pt>
                <c:pt idx="59">
                  <c:v>370.726</c:v>
                </c:pt>
                <c:pt idx="60">
                  <c:v>286.15199999999999</c:v>
                </c:pt>
                <c:pt idx="61">
                  <c:v>282.41699999999997</c:v>
                </c:pt>
                <c:pt idx="62">
                  <c:v>326.15300000000002</c:v>
                </c:pt>
                <c:pt idx="63">
                  <c:v>316.52600000000001</c:v>
                </c:pt>
                <c:pt idx="64">
                  <c:v>337.39299999999997</c:v>
                </c:pt>
                <c:pt idx="65">
                  <c:v>330.84399999999999</c:v>
                </c:pt>
                <c:pt idx="66">
                  <c:v>325.90499999999997</c:v>
                </c:pt>
                <c:pt idx="67">
                  <c:v>339.15499999999997</c:v>
                </c:pt>
                <c:pt idx="68">
                  <c:v>310.77499999999998</c:v>
                </c:pt>
                <c:pt idx="69">
                  <c:v>312.976</c:v>
                </c:pt>
                <c:pt idx="70">
                  <c:v>323.089</c:v>
                </c:pt>
                <c:pt idx="71">
                  <c:v>380.18799999999999</c:v>
                </c:pt>
                <c:pt idx="72">
                  <c:v>295.28399999999999</c:v>
                </c:pt>
                <c:pt idx="73">
                  <c:v>290.065</c:v>
                </c:pt>
                <c:pt idx="74">
                  <c:v>335.91699999999997</c:v>
                </c:pt>
                <c:pt idx="75">
                  <c:v>321.98099999999999</c:v>
                </c:pt>
                <c:pt idx="76">
                  <c:v>353.20100000000002</c:v>
                </c:pt>
                <c:pt idx="77">
                  <c:v>338.18900000000002</c:v>
                </c:pt>
                <c:pt idx="78">
                  <c:v>333.815</c:v>
                </c:pt>
                <c:pt idx="79">
                  <c:v>349.19099999999997</c:v>
                </c:pt>
                <c:pt idx="80">
                  <c:v>317.14499999999998</c:v>
                </c:pt>
                <c:pt idx="81">
                  <c:v>331.07299999999998</c:v>
                </c:pt>
                <c:pt idx="82">
                  <c:v>341.84800000000001</c:v>
                </c:pt>
                <c:pt idx="83">
                  <c:v>387.47300000000001</c:v>
                </c:pt>
                <c:pt idx="84">
                  <c:v>307.64400000000001</c:v>
                </c:pt>
                <c:pt idx="85">
                  <c:v>308.24400000000003</c:v>
                </c:pt>
                <c:pt idx="86">
                  <c:v>334.464</c:v>
                </c:pt>
                <c:pt idx="87">
                  <c:v>331.05099999999999</c:v>
                </c:pt>
                <c:pt idx="88">
                  <c:v>357.34199999999998</c:v>
                </c:pt>
                <c:pt idx="89">
                  <c:v>339.83100000000002</c:v>
                </c:pt>
                <c:pt idx="90">
                  <c:v>344.19099999999997</c:v>
                </c:pt>
                <c:pt idx="91">
                  <c:v>342.50799999999998</c:v>
                </c:pt>
                <c:pt idx="92">
                  <c:v>313.411</c:v>
                </c:pt>
                <c:pt idx="93">
                  <c:v>311.565</c:v>
                </c:pt>
                <c:pt idx="94">
                  <c:v>299.37200000000001</c:v>
                </c:pt>
                <c:pt idx="95">
                  <c:v>346.685</c:v>
                </c:pt>
                <c:pt idx="96">
                  <c:v>274.2</c:v>
                </c:pt>
                <c:pt idx="97">
                  <c:v>264.64499999999998</c:v>
                </c:pt>
                <c:pt idx="98">
                  <c:v>290.22699999999998</c:v>
                </c:pt>
                <c:pt idx="99">
                  <c:v>292.17500000000001</c:v>
                </c:pt>
                <c:pt idx="100">
                  <c:v>307.64299999999997</c:v>
                </c:pt>
                <c:pt idx="101">
                  <c:v>306.209</c:v>
                </c:pt>
                <c:pt idx="102">
                  <c:v>309.00200000000001</c:v>
                </c:pt>
                <c:pt idx="103">
                  <c:v>314.70699999999999</c:v>
                </c:pt>
                <c:pt idx="104">
                  <c:v>288.26100000000002</c:v>
                </c:pt>
                <c:pt idx="105">
                  <c:v>300.51499999999999</c:v>
                </c:pt>
                <c:pt idx="106">
                  <c:v>304</c:v>
                </c:pt>
                <c:pt idx="107">
                  <c:v>362.86799999999999</c:v>
                </c:pt>
                <c:pt idx="108">
                  <c:v>279.25900000000001</c:v>
                </c:pt>
                <c:pt idx="109">
                  <c:v>275.78800000000001</c:v>
                </c:pt>
                <c:pt idx="110">
                  <c:v>321.58100000000002</c:v>
                </c:pt>
                <c:pt idx="111">
                  <c:v>317.19099999999997</c:v>
                </c:pt>
                <c:pt idx="112">
                  <c:v>325.07499999999999</c:v>
                </c:pt>
                <c:pt idx="113">
                  <c:v>319.404</c:v>
                </c:pt>
                <c:pt idx="114">
                  <c:v>321.14</c:v>
                </c:pt>
                <c:pt idx="115">
                  <c:v>322.52600000000001</c:v>
                </c:pt>
                <c:pt idx="116">
                  <c:v>307.89400000000001</c:v>
                </c:pt>
                <c:pt idx="117">
                  <c:v>315.28399999999999</c:v>
                </c:pt>
                <c:pt idx="118">
                  <c:v>328.58</c:v>
                </c:pt>
                <c:pt idx="119">
                  <c:v>387.14100000000002</c:v>
                </c:pt>
                <c:pt idx="120">
                  <c:v>298.94299999999998</c:v>
                </c:pt>
                <c:pt idx="121">
                  <c:v>300.267</c:v>
                </c:pt>
                <c:pt idx="122">
                  <c:v>345.40199999999999</c:v>
                </c:pt>
                <c:pt idx="123">
                  <c:v>339.33300000000003</c:v>
                </c:pt>
                <c:pt idx="124">
                  <c:v>349.29399999999998</c:v>
                </c:pt>
                <c:pt idx="125">
                  <c:v>346.91399999999999</c:v>
                </c:pt>
                <c:pt idx="126">
                  <c:v>341.63200000000001</c:v>
                </c:pt>
                <c:pt idx="127">
                  <c:v>352.476</c:v>
                </c:pt>
                <c:pt idx="128">
                  <c:v>333.84500000000003</c:v>
                </c:pt>
                <c:pt idx="129">
                  <c:v>337.27499999999998</c:v>
                </c:pt>
                <c:pt idx="130">
                  <c:v>351.62599999999998</c:v>
                </c:pt>
                <c:pt idx="131">
                  <c:v>408.983</c:v>
                </c:pt>
                <c:pt idx="132">
                  <c:v>315.62599999999998</c:v>
                </c:pt>
                <c:pt idx="133">
                  <c:v>331.77699999999999</c:v>
                </c:pt>
                <c:pt idx="134">
                  <c:v>368.81799999999998</c:v>
                </c:pt>
                <c:pt idx="135">
                  <c:v>349.45499999999998</c:v>
                </c:pt>
                <c:pt idx="136">
                  <c:v>373.37400000000002</c:v>
                </c:pt>
                <c:pt idx="137">
                  <c:v>356.32</c:v>
                </c:pt>
                <c:pt idx="138">
                  <c:v>351.76100000000002</c:v>
                </c:pt>
                <c:pt idx="139">
                  <c:v>373.26799999999997</c:v>
                </c:pt>
                <c:pt idx="140">
                  <c:v>342.98599999999999</c:v>
                </c:pt>
                <c:pt idx="141">
                  <c:v>356.28500000000003</c:v>
                </c:pt>
                <c:pt idx="142">
                  <c:v>369.12200000000001</c:v>
                </c:pt>
                <c:pt idx="143">
                  <c:v>417.44499999999999</c:v>
                </c:pt>
                <c:pt idx="144">
                  <c:v>334.673</c:v>
                </c:pt>
                <c:pt idx="145">
                  <c:v>333.43099999999998</c:v>
                </c:pt>
                <c:pt idx="146">
                  <c:v>375.24</c:v>
                </c:pt>
                <c:pt idx="147">
                  <c:v>363.90800000000002</c:v>
                </c:pt>
                <c:pt idx="148">
                  <c:v>390.60899999999998</c:v>
                </c:pt>
                <c:pt idx="149">
                  <c:v>370.36900000000003</c:v>
                </c:pt>
                <c:pt idx="150">
                  <c:v>377.98</c:v>
                </c:pt>
                <c:pt idx="151">
                  <c:v>389.20100000000002</c:v>
                </c:pt>
                <c:pt idx="152">
                  <c:v>353.46699999999998</c:v>
                </c:pt>
                <c:pt idx="153">
                  <c:v>370.48</c:v>
                </c:pt>
                <c:pt idx="154">
                  <c:v>378.928</c:v>
                </c:pt>
                <c:pt idx="155">
                  <c:v>430.73599999999999</c:v>
                </c:pt>
                <c:pt idx="156">
                  <c:v>340.55399999999997</c:v>
                </c:pt>
                <c:pt idx="157">
                  <c:v>337.37099999999998</c:v>
                </c:pt>
                <c:pt idx="158">
                  <c:v>383.428</c:v>
                </c:pt>
                <c:pt idx="159">
                  <c:v>383.62200000000001</c:v>
                </c:pt>
                <c:pt idx="160">
                  <c:v>407.63299999999998</c:v>
                </c:pt>
                <c:pt idx="161">
                  <c:v>385.52499999999998</c:v>
                </c:pt>
                <c:pt idx="162">
                  <c:v>394.49400000000003</c:v>
                </c:pt>
                <c:pt idx="163">
                  <c:v>400.267</c:v>
                </c:pt>
                <c:pt idx="164">
                  <c:v>373.42599999999999</c:v>
                </c:pt>
                <c:pt idx="165">
                  <c:v>387.11599999999999</c:v>
                </c:pt>
                <c:pt idx="166">
                  <c:v>389.58100000000002</c:v>
                </c:pt>
                <c:pt idx="167">
                  <c:v>449.27199999999999</c:v>
                </c:pt>
                <c:pt idx="168">
                  <c:v>348.57499999999999</c:v>
                </c:pt>
                <c:pt idx="169">
                  <c:v>339.18</c:v>
                </c:pt>
                <c:pt idx="170">
                  <c:v>389.83100000000002</c:v>
                </c:pt>
                <c:pt idx="171">
                  <c:v>384.95699999999999</c:v>
                </c:pt>
                <c:pt idx="172">
                  <c:v>406.577</c:v>
                </c:pt>
                <c:pt idx="173">
                  <c:v>395.67399999999998</c:v>
                </c:pt>
                <c:pt idx="174">
                  <c:v>404.15800000000002</c:v>
                </c:pt>
                <c:pt idx="175">
                  <c:v>403.339</c:v>
                </c:pt>
                <c:pt idx="176">
                  <c:v>379.47300000000001</c:v>
                </c:pt>
                <c:pt idx="177">
                  <c:v>390.93799999999999</c:v>
                </c:pt>
                <c:pt idx="178">
                  <c:v>394.12799999999999</c:v>
                </c:pt>
                <c:pt idx="179">
                  <c:v>462.49700000000001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EAB-4E7D-B246-F1CAD48C0B4E}"/>
            </c:ext>
          </c:extLst>
        </c:ser>
        <c:ser>
          <c:idx val="1"/>
          <c:order val="1"/>
          <c:tx>
            <c:v>Fitted values</c:v>
          </c:tx>
          <c:marker>
            <c:symbol val="none"/>
          </c:marker>
          <c:xVal>
            <c:numRef>
              <c:f>LOG_AAA!$B$6:$B$149</c:f>
              <c:numCache>
                <c:formatCode>General</c:formatCode>
                <c:ptCount val="14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</c:numCache>
            </c:numRef>
          </c:xVal>
          <c:yVal>
            <c:numRef>
              <c:f>LOG_AAA!$J$6:$J$149</c:f>
              <c:numCache>
                <c:formatCode>General</c:formatCode>
                <c:ptCount val="144"/>
                <c:pt idx="12" formatCode="0.000">
                  <c:v>228.86398205153071</c:v>
                </c:pt>
                <c:pt idx="13" formatCode="0.000">
                  <c:v>227.71391966233892</c:v>
                </c:pt>
                <c:pt idx="14" formatCode="0.000">
                  <c:v>257.92691966561785</c:v>
                </c:pt>
                <c:pt idx="15" formatCode="0.000">
                  <c:v>255.73770712287325</c:v>
                </c:pt>
                <c:pt idx="16" formatCode="0.000">
                  <c:v>274.52099184048052</c:v>
                </c:pt>
                <c:pt idx="17" formatCode="0.000">
                  <c:v>263.21377019475801</c:v>
                </c:pt>
                <c:pt idx="18" formatCode="0.000">
                  <c:v>260.49609292515618</c:v>
                </c:pt>
                <c:pt idx="19" formatCode="0.000">
                  <c:v>278.38394361923758</c:v>
                </c:pt>
                <c:pt idx="20" formatCode="0.000">
                  <c:v>246.91035528641154</c:v>
                </c:pt>
                <c:pt idx="21" formatCode="0.000">
                  <c:v>268.8158386783569</c:v>
                </c:pt>
                <c:pt idx="22" formatCode="0.000">
                  <c:v>263.73983827508312</c:v>
                </c:pt>
                <c:pt idx="23" formatCode="0.000">
                  <c:v>305.2468772957958</c:v>
                </c:pt>
                <c:pt idx="24" formatCode="0.000">
                  <c:v>232.00061793175226</c:v>
                </c:pt>
                <c:pt idx="25" formatCode="0.000">
                  <c:v>236.35785020422762</c:v>
                </c:pt>
                <c:pt idx="26" formatCode="0.000">
                  <c:v>265.28730724220407</c:v>
                </c:pt>
                <c:pt idx="27" formatCode="0.000">
                  <c:v>263.07564940169971</c:v>
                </c:pt>
                <c:pt idx="28" formatCode="0.000">
                  <c:v>283.2720857965337</c:v>
                </c:pt>
                <c:pt idx="29" formatCode="0.000">
                  <c:v>272.32905848501122</c:v>
                </c:pt>
                <c:pt idx="30" formatCode="0.000">
                  <c:v>270.724852197041</c:v>
                </c:pt>
                <c:pt idx="31" formatCode="0.000">
                  <c:v>290.71976288575166</c:v>
                </c:pt>
                <c:pt idx="32" formatCode="0.000">
                  <c:v>255.03412646804574</c:v>
                </c:pt>
                <c:pt idx="33" formatCode="0.000">
                  <c:v>285.39998768303053</c:v>
                </c:pt>
                <c:pt idx="34" formatCode="0.000">
                  <c:v>278.54195611979884</c:v>
                </c:pt>
                <c:pt idx="35" formatCode="0.000">
                  <c:v>317.68946373514302</c:v>
                </c:pt>
                <c:pt idx="36" formatCode="0.000">
                  <c:v>248.79399691823068</c:v>
                </c:pt>
                <c:pt idx="37" formatCode="0.000">
                  <c:v>243.52819247592558</c:v>
                </c:pt>
                <c:pt idx="38" formatCode="0.000">
                  <c:v>284.10455526024873</c:v>
                </c:pt>
                <c:pt idx="39" formatCode="0.000">
                  <c:v>286.33783784887083</c:v>
                </c:pt>
                <c:pt idx="40" formatCode="0.000">
                  <c:v>302.58749938120673</c:v>
                </c:pt>
                <c:pt idx="41" formatCode="0.000">
                  <c:v>288.34854156442168</c:v>
                </c:pt>
                <c:pt idx="42" formatCode="0.000">
                  <c:v>292.33276051291676</c:v>
                </c:pt>
                <c:pt idx="43" formatCode="0.000">
                  <c:v>303.1641245998112</c:v>
                </c:pt>
                <c:pt idx="44" formatCode="0.000">
                  <c:v>270.24772993311046</c:v>
                </c:pt>
                <c:pt idx="45" formatCode="0.000">
                  <c:v>294.06958658835555</c:v>
                </c:pt>
                <c:pt idx="46" formatCode="0.000">
                  <c:v>292.81218256081434</c:v>
                </c:pt>
                <c:pt idx="47" formatCode="0.000">
                  <c:v>347.28981229597747</c:v>
                </c:pt>
                <c:pt idx="48" formatCode="0.000">
                  <c:v>268.57616210033842</c:v>
                </c:pt>
                <c:pt idx="49" formatCode="0.000">
                  <c:v>259.42250276945572</c:v>
                </c:pt>
                <c:pt idx="50" formatCode="0.000">
                  <c:v>295.76736810237566</c:v>
                </c:pt>
                <c:pt idx="51" formatCode="0.000">
                  <c:v>299.94948299415483</c:v>
                </c:pt>
                <c:pt idx="52" formatCode="0.000">
                  <c:v>318.12210606209601</c:v>
                </c:pt>
                <c:pt idx="53" formatCode="0.000">
                  <c:v>306.15485399545224</c:v>
                </c:pt>
                <c:pt idx="54" formatCode="0.000">
                  <c:v>317.37996709059303</c:v>
                </c:pt>
                <c:pt idx="55" formatCode="0.000">
                  <c:v>321.92353183541059</c:v>
                </c:pt>
                <c:pt idx="56" formatCode="0.000">
                  <c:v>301.41769134274563</c:v>
                </c:pt>
                <c:pt idx="57" formatCode="0.000">
                  <c:v>308.98798644187968</c:v>
                </c:pt>
                <c:pt idx="58" formatCode="0.000">
                  <c:v>311.18109537377069</c:v>
                </c:pt>
                <c:pt idx="59" formatCode="0.000">
                  <c:v>370.61829197450072</c:v>
                </c:pt>
                <c:pt idx="60" formatCode="0.000">
                  <c:v>278.29114659796147</c:v>
                </c:pt>
                <c:pt idx="61" formatCode="0.000">
                  <c:v>281.87468613595894</c:v>
                </c:pt>
                <c:pt idx="62" formatCode="0.000">
                  <c:v>318.66983192284209</c:v>
                </c:pt>
                <c:pt idx="63" formatCode="0.000">
                  <c:v>317.04449842459672</c:v>
                </c:pt>
                <c:pt idx="64" formatCode="0.000">
                  <c:v>330.56142095549006</c:v>
                </c:pt>
                <c:pt idx="65" formatCode="0.000">
                  <c:v>334.64495175895496</c:v>
                </c:pt>
                <c:pt idx="66" formatCode="0.000">
                  <c:v>331.29553479447583</c:v>
                </c:pt>
                <c:pt idx="67" formatCode="0.000">
                  <c:v>332.77013926617303</c:v>
                </c:pt>
                <c:pt idx="68" formatCode="0.000">
                  <c:v>315.6119719958831</c:v>
                </c:pt>
                <c:pt idx="69" formatCode="0.000">
                  <c:v>318.55414100118139</c:v>
                </c:pt>
                <c:pt idx="70" formatCode="0.000">
                  <c:v>324.8342584108924</c:v>
                </c:pt>
                <c:pt idx="71" formatCode="0.000">
                  <c:v>384.86090632876761</c:v>
                </c:pt>
                <c:pt idx="72" formatCode="0.000">
                  <c:v>289.77795014023894</c:v>
                </c:pt>
                <c:pt idx="73" formatCode="0.000">
                  <c:v>288.78170637841646</c:v>
                </c:pt>
                <c:pt idx="74" formatCode="0.000">
                  <c:v>329.79579983361435</c:v>
                </c:pt>
                <c:pt idx="75" formatCode="0.000">
                  <c:v>323.86274693843029</c:v>
                </c:pt>
                <c:pt idx="76" formatCode="0.000">
                  <c:v>339.71138718547246</c:v>
                </c:pt>
                <c:pt idx="77" formatCode="0.000">
                  <c:v>343.72742774468009</c:v>
                </c:pt>
                <c:pt idx="78" formatCode="0.000">
                  <c:v>338.54033099930155</c:v>
                </c:pt>
                <c:pt idx="79" formatCode="0.000">
                  <c:v>345.39827018219</c:v>
                </c:pt>
                <c:pt idx="80" formatCode="0.000">
                  <c:v>321.4235792492845</c:v>
                </c:pt>
                <c:pt idx="81" formatCode="0.000">
                  <c:v>324.56907950405821</c:v>
                </c:pt>
                <c:pt idx="82" formatCode="0.000">
                  <c:v>340.88262261398461</c:v>
                </c:pt>
                <c:pt idx="83" formatCode="0.000">
                  <c:v>404.95992575082528</c:v>
                </c:pt>
                <c:pt idx="84" formatCode="0.000">
                  <c:v>302.28881625963828</c:v>
                </c:pt>
                <c:pt idx="85" formatCode="0.000">
                  <c:v>299.28376626875774</c:v>
                </c:pt>
                <c:pt idx="86" formatCode="0.000">
                  <c:v>349.39609767509677</c:v>
                </c:pt>
                <c:pt idx="87" formatCode="0.000">
                  <c:v>326.24768468279376</c:v>
                </c:pt>
                <c:pt idx="88" formatCode="0.000">
                  <c:v>353.06491487401871</c:v>
                </c:pt>
                <c:pt idx="89" formatCode="0.000">
                  <c:v>343.36887438776489</c:v>
                </c:pt>
                <c:pt idx="90" formatCode="0.000">
                  <c:v>339.79286771157695</c:v>
                </c:pt>
                <c:pt idx="91" formatCode="0.000">
                  <c:v>356.38015076261325</c:v>
                </c:pt>
                <c:pt idx="92" formatCode="0.000">
                  <c:v>317.71034953949396</c:v>
                </c:pt>
                <c:pt idx="93" formatCode="0.000">
                  <c:v>325.03753852582838</c:v>
                </c:pt>
                <c:pt idx="94" formatCode="0.000">
                  <c:v>325.50526168866952</c:v>
                </c:pt>
                <c:pt idx="95" formatCode="0.000">
                  <c:v>358.57192111515883</c:v>
                </c:pt>
                <c:pt idx="96" formatCode="0.000">
                  <c:v>276.191298938253</c:v>
                </c:pt>
                <c:pt idx="97" formatCode="0.000">
                  <c:v>270.30705305110399</c:v>
                </c:pt>
                <c:pt idx="98" formatCode="0.000">
                  <c:v>296.48898572046033</c:v>
                </c:pt>
                <c:pt idx="99" formatCode="0.000">
                  <c:v>287.5202308868835</c:v>
                </c:pt>
                <c:pt idx="100" formatCode="0.000">
                  <c:v>311.13099148467336</c:v>
                </c:pt>
                <c:pt idx="101" formatCode="0.000">
                  <c:v>295.34704582365043</c:v>
                </c:pt>
                <c:pt idx="102" formatCode="0.000">
                  <c:v>304.1242863279503</c:v>
                </c:pt>
                <c:pt idx="103" formatCode="0.000">
                  <c:v>313.00371704488998</c:v>
                </c:pt>
                <c:pt idx="104" formatCode="0.000">
                  <c:v>290.43093687836591</c:v>
                </c:pt>
                <c:pt idx="105" formatCode="0.000">
                  <c:v>294.94304651487414</c:v>
                </c:pt>
                <c:pt idx="106" formatCode="0.000">
                  <c:v>302.44149322305117</c:v>
                </c:pt>
                <c:pt idx="107" formatCode="0.000">
                  <c:v>360.26941515439751</c:v>
                </c:pt>
                <c:pt idx="108" formatCode="0.000">
                  <c:v>288.0703388165507</c:v>
                </c:pt>
                <c:pt idx="109" formatCode="0.000">
                  <c:v>276.02170740642856</c:v>
                </c:pt>
                <c:pt idx="110" formatCode="0.000">
                  <c:v>306.8043251138086</c:v>
                </c:pt>
                <c:pt idx="111" formatCode="0.000">
                  <c:v>315.85407163099057</c:v>
                </c:pt>
                <c:pt idx="112" formatCode="0.000">
                  <c:v>335.48071580323966</c:v>
                </c:pt>
                <c:pt idx="113" formatCode="0.000">
                  <c:v>320.23054785063124</c:v>
                </c:pt>
                <c:pt idx="114" formatCode="0.000">
                  <c:v>318.89906810598814</c:v>
                </c:pt>
                <c:pt idx="115" formatCode="0.000">
                  <c:v>324.93817164444579</c:v>
                </c:pt>
                <c:pt idx="116" formatCode="0.000">
                  <c:v>297.43312319073652</c:v>
                </c:pt>
                <c:pt idx="117" formatCode="0.000">
                  <c:v>313.76862100566785</c:v>
                </c:pt>
                <c:pt idx="118" formatCode="0.000">
                  <c:v>317.10649876666162</c:v>
                </c:pt>
                <c:pt idx="119" formatCode="0.000">
                  <c:v>385.67191452546228</c:v>
                </c:pt>
                <c:pt idx="120" formatCode="0.000">
                  <c:v>303.05542199702893</c:v>
                </c:pt>
                <c:pt idx="121" formatCode="0.000">
                  <c:v>297.26672679305869</c:v>
                </c:pt>
                <c:pt idx="122" formatCode="0.000">
                  <c:v>339.18385822486943</c:v>
                </c:pt>
                <c:pt idx="123" formatCode="0.000">
                  <c:v>336.8482003422626</c:v>
                </c:pt>
                <c:pt idx="124" formatCode="0.000">
                  <c:v>353.46018468907346</c:v>
                </c:pt>
                <c:pt idx="125" formatCode="0.000">
                  <c:v>345.72731860086526</c:v>
                </c:pt>
                <c:pt idx="126" formatCode="0.000">
                  <c:v>346.97128307678003</c:v>
                </c:pt>
                <c:pt idx="127" formatCode="0.000">
                  <c:v>346.357589878017</c:v>
                </c:pt>
                <c:pt idx="128" formatCode="0.000">
                  <c:v>327.70709728721715</c:v>
                </c:pt>
                <c:pt idx="129" formatCode="0.000">
                  <c:v>338.06862379478872</c:v>
                </c:pt>
                <c:pt idx="130" formatCode="0.000">
                  <c:v>344.23721944531866</c:v>
                </c:pt>
                <c:pt idx="131" formatCode="0.000">
                  <c:v>409.55459187302108</c:v>
                </c:pt>
                <c:pt idx="132" formatCode="0.000">
                  <c:v>318.50684871695267</c:v>
                </c:pt>
                <c:pt idx="133" formatCode="0.000">
                  <c:v>316.32946130273888</c:v>
                </c:pt>
                <c:pt idx="134" formatCode="0.000">
                  <c:v>371.16570294754899</c:v>
                </c:pt>
                <c:pt idx="135" formatCode="0.000">
                  <c:v>361.16624891369366</c:v>
                </c:pt>
                <c:pt idx="136" formatCode="0.000">
                  <c:v>366.26718375672414</c:v>
                </c:pt>
                <c:pt idx="137" formatCode="0.000">
                  <c:v>367.86961172557926</c:v>
                </c:pt>
                <c:pt idx="138" formatCode="0.000">
                  <c:v>358.02063855748384</c:v>
                </c:pt>
                <c:pt idx="139" formatCode="0.000">
                  <c:v>361.6009700961967</c:v>
                </c:pt>
                <c:pt idx="140" formatCode="0.000">
                  <c:v>345.48962304351141</c:v>
                </c:pt>
                <c:pt idx="141" formatCode="0.000">
                  <c:v>347.51785973284126</c:v>
                </c:pt>
                <c:pt idx="142" formatCode="0.000">
                  <c:v>363.64627370557213</c:v>
                </c:pt>
                <c:pt idx="143" formatCode="0.000">
                  <c:v>427.00424052501018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EAB-4E7D-B246-F1CAD48C0B4E}"/>
            </c:ext>
          </c:extLst>
        </c:ser>
        <c:ser>
          <c:idx val="2"/>
          <c:order val="2"/>
          <c:tx>
            <c:v>Out of Sample</c:v>
          </c:tx>
          <c:marker>
            <c:symbol val="none"/>
          </c:marker>
          <c:xVal>
            <c:numRef>
              <c:f>LOG_AAA!$B$150:$B$185</c:f>
              <c:numCache>
                <c:formatCode>General</c:formatCode>
                <c:ptCount val="36"/>
                <c:pt idx="0">
                  <c:v>145</c:v>
                </c:pt>
                <c:pt idx="1">
                  <c:v>146</c:v>
                </c:pt>
                <c:pt idx="2">
                  <c:v>147</c:v>
                </c:pt>
                <c:pt idx="3">
                  <c:v>148</c:v>
                </c:pt>
                <c:pt idx="4">
                  <c:v>149</c:v>
                </c:pt>
                <c:pt idx="5">
                  <c:v>150</c:v>
                </c:pt>
                <c:pt idx="6">
                  <c:v>151</c:v>
                </c:pt>
                <c:pt idx="7">
                  <c:v>152</c:v>
                </c:pt>
                <c:pt idx="8">
                  <c:v>153</c:v>
                </c:pt>
                <c:pt idx="9">
                  <c:v>154</c:v>
                </c:pt>
                <c:pt idx="10">
                  <c:v>155</c:v>
                </c:pt>
                <c:pt idx="11">
                  <c:v>156</c:v>
                </c:pt>
                <c:pt idx="12">
                  <c:v>157</c:v>
                </c:pt>
                <c:pt idx="13">
                  <c:v>158</c:v>
                </c:pt>
                <c:pt idx="14">
                  <c:v>159</c:v>
                </c:pt>
                <c:pt idx="15">
                  <c:v>160</c:v>
                </c:pt>
                <c:pt idx="16">
                  <c:v>161</c:v>
                </c:pt>
                <c:pt idx="17">
                  <c:v>162</c:v>
                </c:pt>
                <c:pt idx="18">
                  <c:v>163</c:v>
                </c:pt>
                <c:pt idx="19">
                  <c:v>164</c:v>
                </c:pt>
                <c:pt idx="20">
                  <c:v>165</c:v>
                </c:pt>
                <c:pt idx="21">
                  <c:v>166</c:v>
                </c:pt>
                <c:pt idx="22">
                  <c:v>167</c:v>
                </c:pt>
                <c:pt idx="23">
                  <c:v>168</c:v>
                </c:pt>
                <c:pt idx="24">
                  <c:v>169</c:v>
                </c:pt>
                <c:pt idx="25">
                  <c:v>170</c:v>
                </c:pt>
                <c:pt idx="26">
                  <c:v>171</c:v>
                </c:pt>
                <c:pt idx="27">
                  <c:v>172</c:v>
                </c:pt>
                <c:pt idx="28">
                  <c:v>173</c:v>
                </c:pt>
                <c:pt idx="29">
                  <c:v>174</c:v>
                </c:pt>
                <c:pt idx="30">
                  <c:v>175</c:v>
                </c:pt>
                <c:pt idx="31">
                  <c:v>176</c:v>
                </c:pt>
                <c:pt idx="32">
                  <c:v>177</c:v>
                </c:pt>
                <c:pt idx="33">
                  <c:v>178</c:v>
                </c:pt>
                <c:pt idx="34">
                  <c:v>179</c:v>
                </c:pt>
                <c:pt idx="35">
                  <c:v>180</c:v>
                </c:pt>
              </c:numCache>
            </c:numRef>
          </c:xVal>
          <c:yVal>
            <c:numRef>
              <c:f>LOG_AAA!$J$150:$J$185</c:f>
              <c:numCache>
                <c:formatCode>0.000</c:formatCode>
                <c:ptCount val="36"/>
                <c:pt idx="0">
                  <c:v>326.47606616945018</c:v>
                </c:pt>
                <c:pt idx="1">
                  <c:v>339.10560079641516</c:v>
                </c:pt>
                <c:pt idx="2">
                  <c:v>373.27017806460987</c:v>
                </c:pt>
                <c:pt idx="3">
                  <c:v>362.14353838463995</c:v>
                </c:pt>
                <c:pt idx="4">
                  <c:v>384.38598148594997</c:v>
                </c:pt>
                <c:pt idx="5">
                  <c:v>377.52094591794543</c:v>
                </c:pt>
                <c:pt idx="6">
                  <c:v>372.61494640123271</c:v>
                </c:pt>
                <c:pt idx="7">
                  <c:v>391.93722990162371</c:v>
                </c:pt>
                <c:pt idx="8">
                  <c:v>359.44173231886526</c:v>
                </c:pt>
                <c:pt idx="9">
                  <c:v>363.93044417198155</c:v>
                </c:pt>
                <c:pt idx="10">
                  <c:v>377.55532941545545</c:v>
                </c:pt>
                <c:pt idx="11">
                  <c:v>433.52946199112256</c:v>
                </c:pt>
                <c:pt idx="12">
                  <c:v>341.38116282495969</c:v>
                </c:pt>
                <c:pt idx="13">
                  <c:v>342.58233101821736</c:v>
                </c:pt>
                <c:pt idx="14">
                  <c:v>380.81603968014281</c:v>
                </c:pt>
                <c:pt idx="15">
                  <c:v>369.78701306048168</c:v>
                </c:pt>
                <c:pt idx="16">
                  <c:v>402.59034141439878</c:v>
                </c:pt>
                <c:pt idx="17">
                  <c:v>388.98610957546799</c:v>
                </c:pt>
                <c:pt idx="18">
                  <c:v>391.67679656357302</c:v>
                </c:pt>
                <c:pt idx="19">
                  <c:v>406.60639825847585</c:v>
                </c:pt>
                <c:pt idx="20">
                  <c:v>369.33308057495321</c:v>
                </c:pt>
                <c:pt idx="21">
                  <c:v>386.1047401631202</c:v>
                </c:pt>
                <c:pt idx="22">
                  <c:v>394.34205121519278</c:v>
                </c:pt>
                <c:pt idx="23">
                  <c:v>446.34278271315651</c:v>
                </c:pt>
                <c:pt idx="24">
                  <c:v>355.05591452797449</c:v>
                </c:pt>
                <c:pt idx="25">
                  <c:v>350.77770508661598</c:v>
                </c:pt>
                <c:pt idx="26">
                  <c:v>388.67669789386753</c:v>
                </c:pt>
                <c:pt idx="27">
                  <c:v>380.96057123704196</c:v>
                </c:pt>
                <c:pt idx="28">
                  <c:v>403.73790835831079</c:v>
                </c:pt>
                <c:pt idx="29">
                  <c:v>385.41411194774457</c:v>
                </c:pt>
                <c:pt idx="30">
                  <c:v>399.7105133088985</c:v>
                </c:pt>
                <c:pt idx="31">
                  <c:v>412.24503358669989</c:v>
                </c:pt>
                <c:pt idx="32">
                  <c:v>376.93402259262524</c:v>
                </c:pt>
                <c:pt idx="33">
                  <c:v>391.62714603259678</c:v>
                </c:pt>
                <c:pt idx="34">
                  <c:v>396.5010862660211</c:v>
                </c:pt>
                <c:pt idx="35">
                  <c:v>453.96011194473215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EAB-4E7D-B246-F1CAD48C0B4E}"/>
            </c:ext>
          </c:extLst>
        </c:ser>
        <c:ser>
          <c:idx val="3"/>
          <c:order val="3"/>
          <c:tx>
            <c:v>Forecast</c:v>
          </c:tx>
          <c:marker>
            <c:symbol val="none"/>
          </c:marker>
          <c:xVal>
            <c:numRef>
              <c:f>LOG_AAA!$B$186:$B$195</c:f>
              <c:numCache>
                <c:formatCode>General</c:formatCode>
                <c:ptCount val="10"/>
                <c:pt idx="0">
                  <c:v>181</c:v>
                </c:pt>
                <c:pt idx="1">
                  <c:v>182</c:v>
                </c:pt>
                <c:pt idx="2">
                  <c:v>183</c:v>
                </c:pt>
                <c:pt idx="3">
                  <c:v>184</c:v>
                </c:pt>
                <c:pt idx="4">
                  <c:v>185</c:v>
                </c:pt>
                <c:pt idx="5">
                  <c:v>186</c:v>
                </c:pt>
                <c:pt idx="6">
                  <c:v>187</c:v>
                </c:pt>
                <c:pt idx="7">
                  <c:v>188</c:v>
                </c:pt>
                <c:pt idx="8">
                  <c:v>189</c:v>
                </c:pt>
                <c:pt idx="9">
                  <c:v>190</c:v>
                </c:pt>
              </c:numCache>
            </c:numRef>
          </c:xVal>
          <c:yVal>
            <c:numRef>
              <c:f>LOG_AAA!$J$186:$J$195</c:f>
              <c:numCache>
                <c:formatCode>0.000</c:formatCode>
                <c:ptCount val="10"/>
                <c:pt idx="0">
                  <c:v>360.40173366144472</c:v>
                </c:pt>
                <c:pt idx="1">
                  <c:v>358.22385570624778</c:v>
                </c:pt>
                <c:pt idx="2">
                  <c:v>411.7342431965202</c:v>
                </c:pt>
                <c:pt idx="3">
                  <c:v>403.97241863333642</c:v>
                </c:pt>
                <c:pt idx="4">
                  <c:v>424.62187807925181</c:v>
                </c:pt>
                <c:pt idx="5">
                  <c:v>406.58932790191193</c:v>
                </c:pt>
                <c:pt idx="6">
                  <c:v>411.95939826557895</c:v>
                </c:pt>
                <c:pt idx="7">
                  <c:v>416.32137798702524</c:v>
                </c:pt>
                <c:pt idx="8">
                  <c:v>390.5684511547426</c:v>
                </c:pt>
                <c:pt idx="9">
                  <c:v>402.64924377049169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EAB-4E7D-B246-F1CAD48C0B4E}"/>
            </c:ext>
          </c:extLst>
        </c:ser>
        <c:ser>
          <c:idx val="4"/>
          <c:order val="4"/>
          <c:tx>
            <c:v>Lower PI</c:v>
          </c:tx>
          <c:spPr>
            <a:ln w="25400" cap="rnd" cmpd="sng" algn="ctr">
              <a:solidFill>
                <a:srgbClr val="4BACC6"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LOG_AAA!$B$186:$B$195</c:f>
              <c:numCache>
                <c:formatCode>General</c:formatCode>
                <c:ptCount val="10"/>
                <c:pt idx="0">
                  <c:v>181</c:v>
                </c:pt>
                <c:pt idx="1">
                  <c:v>182</c:v>
                </c:pt>
                <c:pt idx="2">
                  <c:v>183</c:v>
                </c:pt>
                <c:pt idx="3">
                  <c:v>184</c:v>
                </c:pt>
                <c:pt idx="4">
                  <c:v>185</c:v>
                </c:pt>
                <c:pt idx="5">
                  <c:v>186</c:v>
                </c:pt>
                <c:pt idx="6">
                  <c:v>187</c:v>
                </c:pt>
                <c:pt idx="7">
                  <c:v>188</c:v>
                </c:pt>
                <c:pt idx="8">
                  <c:v>189</c:v>
                </c:pt>
                <c:pt idx="9">
                  <c:v>190</c:v>
                </c:pt>
              </c:numCache>
            </c:numRef>
          </c:xVal>
          <c:yVal>
            <c:numRef>
              <c:f>LOG_AAA!$Q$186:$Q$195</c:f>
              <c:numCache>
                <c:formatCode>0.000</c:formatCode>
                <c:ptCount val="10"/>
                <c:pt idx="0">
                  <c:v>346.61026622550116</c:v>
                </c:pt>
                <c:pt idx="1">
                  <c:v>341.72290941140301</c:v>
                </c:pt>
                <c:pt idx="2">
                  <c:v>392.90984680169942</c:v>
                </c:pt>
                <c:pt idx="3">
                  <c:v>383.08140173495008</c:v>
                </c:pt>
                <c:pt idx="4">
                  <c:v>401.85103508029107</c:v>
                </c:pt>
                <c:pt idx="5">
                  <c:v>382.08243068636642</c:v>
                </c:pt>
                <c:pt idx="6">
                  <c:v>385.83154439660154</c:v>
                </c:pt>
                <c:pt idx="7">
                  <c:v>388.66741803769241</c:v>
                </c:pt>
                <c:pt idx="8">
                  <c:v>361.46830905242103</c:v>
                </c:pt>
                <c:pt idx="9">
                  <c:v>372.17146405663038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BEAB-4E7D-B246-F1CAD48C0B4E}"/>
            </c:ext>
          </c:extLst>
        </c:ser>
        <c:ser>
          <c:idx val="5"/>
          <c:order val="5"/>
          <c:tx>
            <c:v>Upper PI</c:v>
          </c:tx>
          <c:spPr>
            <a:ln w="25400" cap="rnd" cmpd="sng" algn="ctr">
              <a:solidFill>
                <a:srgbClr val="F79646">
                  <a:shade val="76000"/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LOG_AAA!$B$186:$B$195</c:f>
              <c:numCache>
                <c:formatCode>General</c:formatCode>
                <c:ptCount val="10"/>
                <c:pt idx="0">
                  <c:v>181</c:v>
                </c:pt>
                <c:pt idx="1">
                  <c:v>182</c:v>
                </c:pt>
                <c:pt idx="2">
                  <c:v>183</c:v>
                </c:pt>
                <c:pt idx="3">
                  <c:v>184</c:v>
                </c:pt>
                <c:pt idx="4">
                  <c:v>185</c:v>
                </c:pt>
                <c:pt idx="5">
                  <c:v>186</c:v>
                </c:pt>
                <c:pt idx="6">
                  <c:v>187</c:v>
                </c:pt>
                <c:pt idx="7">
                  <c:v>188</c:v>
                </c:pt>
                <c:pt idx="8">
                  <c:v>189</c:v>
                </c:pt>
                <c:pt idx="9">
                  <c:v>190</c:v>
                </c:pt>
              </c:numCache>
            </c:numRef>
          </c:xVal>
          <c:yVal>
            <c:numRef>
              <c:f>LOG_AAA!$R$186:$R$195</c:f>
              <c:numCache>
                <c:formatCode>0.000</c:formatCode>
                <c:ptCount val="10"/>
                <c:pt idx="0">
                  <c:v>374.19320109738828</c:v>
                </c:pt>
                <c:pt idx="1">
                  <c:v>374.72480200109254</c:v>
                </c:pt>
                <c:pt idx="2">
                  <c:v>430.55863959134098</c:v>
                </c:pt>
                <c:pt idx="3">
                  <c:v>424.86343553172276</c:v>
                </c:pt>
                <c:pt idx="4">
                  <c:v>447.39272107821256</c:v>
                </c:pt>
                <c:pt idx="5">
                  <c:v>431.09622511745744</c:v>
                </c:pt>
                <c:pt idx="6">
                  <c:v>438.08725213455637</c:v>
                </c:pt>
                <c:pt idx="7">
                  <c:v>443.97533793635807</c:v>
                </c:pt>
                <c:pt idx="8">
                  <c:v>419.66859325706417</c:v>
                </c:pt>
                <c:pt idx="9">
                  <c:v>433.127023484353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BEAB-4E7D-B246-F1CAD48C0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3782952"/>
        <c:axId val="613783936"/>
      </c:scatterChart>
      <c:valAx>
        <c:axId val="613782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Period, 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13783936"/>
        <c:crosses val="autoZero"/>
        <c:crossBetween val="midCat"/>
      </c:valAx>
      <c:valAx>
        <c:axId val="613783936"/>
        <c:scaling>
          <c:orientation val="minMax"/>
          <c:max val="487"/>
          <c:min val="2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Y(t)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13782952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2727272727272727E-3"/>
          <c:y val="0.93119167604049491"/>
          <c:w val="0.99090909090909096"/>
          <c:h val="5.1665466816647916E-2"/>
        </c:manualLayout>
      </c:layout>
      <c:overlay val="0"/>
    </c:legend>
    <c:plotVisOnly val="1"/>
    <c:dispBlanksAs val="gap"/>
    <c:showDLblsOverMax val="0"/>
  </c:chart>
  <c:spPr>
    <a:solidFill>
      <a:srgbClr val="CCCCFF"/>
    </a:solidFill>
    <a:ln w="12700">
      <a:solidFill>
        <a:prstClr val="black"/>
      </a:solidFill>
      <a:prstDash val="solid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/>
              <a:t>Forecasting using Additive Seasonal Exponential smoothing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Titanic Customers per Theater</c:v>
          </c:tx>
          <c:marker>
            <c:symbol val="none"/>
          </c:marker>
          <c:xVal>
            <c:numRef>
              <c:f>ANA!$B$6:$B$191</c:f>
              <c:numCache>
                <c:formatCode>General</c:formatCode>
                <c:ptCount val="18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</c:numCache>
            </c:numRef>
          </c:xVal>
          <c:yVal>
            <c:numRef>
              <c:f>ANA!$C$6:$C$191</c:f>
              <c:numCache>
                <c:formatCode>General</c:formatCode>
                <c:ptCount val="186"/>
                <c:pt idx="0">
                  <c:v>3220</c:v>
                </c:pt>
                <c:pt idx="1">
                  <c:v>4114</c:v>
                </c:pt>
                <c:pt idx="2">
                  <c:v>3376</c:v>
                </c:pt>
                <c:pt idx="3">
                  <c:v>2086</c:v>
                </c:pt>
                <c:pt idx="4">
                  <c:v>2272</c:v>
                </c:pt>
                <c:pt idx="5">
                  <c:v>1214</c:v>
                </c:pt>
                <c:pt idx="6">
                  <c:v>3166</c:v>
                </c:pt>
                <c:pt idx="7">
                  <c:v>3932</c:v>
                </c:pt>
                <c:pt idx="8">
                  <c:v>5024</c:v>
                </c:pt>
                <c:pt idx="9">
                  <c:v>4506</c:v>
                </c:pt>
                <c:pt idx="10">
                  <c:v>2930</c:v>
                </c:pt>
                <c:pt idx="11">
                  <c:v>3021</c:v>
                </c:pt>
                <c:pt idx="12">
                  <c:v>2908</c:v>
                </c:pt>
                <c:pt idx="13">
                  <c:v>4002</c:v>
                </c:pt>
                <c:pt idx="14">
                  <c:v>4303</c:v>
                </c:pt>
                <c:pt idx="15">
                  <c:v>4674</c:v>
                </c:pt>
                <c:pt idx="16">
                  <c:v>3260</c:v>
                </c:pt>
                <c:pt idx="17">
                  <c:v>1108</c:v>
                </c:pt>
                <c:pt idx="18">
                  <c:v>1117</c:v>
                </c:pt>
                <c:pt idx="19">
                  <c:v>1042</c:v>
                </c:pt>
                <c:pt idx="20">
                  <c:v>1023</c:v>
                </c:pt>
                <c:pt idx="21">
                  <c:v>2835</c:v>
                </c:pt>
                <c:pt idx="22">
                  <c:v>4654</c:v>
                </c:pt>
                <c:pt idx="23">
                  <c:v>2993</c:v>
                </c:pt>
                <c:pt idx="24">
                  <c:v>790</c:v>
                </c:pt>
                <c:pt idx="25">
                  <c:v>869</c:v>
                </c:pt>
                <c:pt idx="26">
                  <c:v>763</c:v>
                </c:pt>
                <c:pt idx="27">
                  <c:v>801</c:v>
                </c:pt>
                <c:pt idx="28">
                  <c:v>2647</c:v>
                </c:pt>
                <c:pt idx="29">
                  <c:v>4469</c:v>
                </c:pt>
                <c:pt idx="30">
                  <c:v>3598</c:v>
                </c:pt>
                <c:pt idx="31">
                  <c:v>2170</c:v>
                </c:pt>
                <c:pt idx="32">
                  <c:v>839</c:v>
                </c:pt>
                <c:pt idx="33">
                  <c:v>751</c:v>
                </c:pt>
                <c:pt idx="34">
                  <c:v>800</c:v>
                </c:pt>
                <c:pt idx="35">
                  <c:v>2568</c:v>
                </c:pt>
                <c:pt idx="36">
                  <c:v>4547</c:v>
                </c:pt>
                <c:pt idx="37">
                  <c:v>2069</c:v>
                </c:pt>
                <c:pt idx="38">
                  <c:v>686</c:v>
                </c:pt>
                <c:pt idx="39">
                  <c:v>694</c:v>
                </c:pt>
                <c:pt idx="40">
                  <c:v>653</c:v>
                </c:pt>
                <c:pt idx="41">
                  <c:v>708</c:v>
                </c:pt>
                <c:pt idx="42">
                  <c:v>2322</c:v>
                </c:pt>
                <c:pt idx="43">
                  <c:v>4185</c:v>
                </c:pt>
                <c:pt idx="44">
                  <c:v>2555</c:v>
                </c:pt>
                <c:pt idx="45">
                  <c:v>667</c:v>
                </c:pt>
                <c:pt idx="46">
                  <c:v>608</c:v>
                </c:pt>
                <c:pt idx="47">
                  <c:v>506</c:v>
                </c:pt>
                <c:pt idx="48">
                  <c:v>673</c:v>
                </c:pt>
                <c:pt idx="49">
                  <c:v>1952</c:v>
                </c:pt>
                <c:pt idx="50">
                  <c:v>3696</c:v>
                </c:pt>
                <c:pt idx="51">
                  <c:v>1860</c:v>
                </c:pt>
                <c:pt idx="52">
                  <c:v>458</c:v>
                </c:pt>
                <c:pt idx="53">
                  <c:v>510</c:v>
                </c:pt>
                <c:pt idx="54">
                  <c:v>494</c:v>
                </c:pt>
                <c:pt idx="55">
                  <c:v>582</c:v>
                </c:pt>
                <c:pt idx="56">
                  <c:v>1909</c:v>
                </c:pt>
                <c:pt idx="57">
                  <c:v>4347</c:v>
                </c:pt>
                <c:pt idx="58">
                  <c:v>3127</c:v>
                </c:pt>
                <c:pt idx="59">
                  <c:v>1568</c:v>
                </c:pt>
                <c:pt idx="60">
                  <c:v>624</c:v>
                </c:pt>
                <c:pt idx="61">
                  <c:v>542</c:v>
                </c:pt>
                <c:pt idx="62">
                  <c:v>584</c:v>
                </c:pt>
                <c:pt idx="63">
                  <c:v>1742</c:v>
                </c:pt>
                <c:pt idx="64">
                  <c:v>3305</c:v>
                </c:pt>
                <c:pt idx="65">
                  <c:v>2064</c:v>
                </c:pt>
                <c:pt idx="66">
                  <c:v>392</c:v>
                </c:pt>
                <c:pt idx="67">
                  <c:v>442</c:v>
                </c:pt>
                <c:pt idx="68">
                  <c:v>350</c:v>
                </c:pt>
                <c:pt idx="69">
                  <c:v>409</c:v>
                </c:pt>
                <c:pt idx="70">
                  <c:v>1582</c:v>
                </c:pt>
                <c:pt idx="71">
                  <c:v>3102</c:v>
                </c:pt>
                <c:pt idx="72">
                  <c:v>1818</c:v>
                </c:pt>
                <c:pt idx="73">
                  <c:v>350</c:v>
                </c:pt>
                <c:pt idx="74">
                  <c:v>424</c:v>
                </c:pt>
                <c:pt idx="75">
                  <c:v>347</c:v>
                </c:pt>
                <c:pt idx="76">
                  <c:v>384</c:v>
                </c:pt>
                <c:pt idx="77">
                  <c:v>1373</c:v>
                </c:pt>
                <c:pt idx="78">
                  <c:v>2693</c:v>
                </c:pt>
                <c:pt idx="79">
                  <c:v>1574</c:v>
                </c:pt>
                <c:pt idx="80">
                  <c:v>340</c:v>
                </c:pt>
                <c:pt idx="81">
                  <c:v>398</c:v>
                </c:pt>
                <c:pt idx="82">
                  <c:v>360</c:v>
                </c:pt>
                <c:pt idx="83">
                  <c:v>418</c:v>
                </c:pt>
                <c:pt idx="84">
                  <c:v>1393</c:v>
                </c:pt>
                <c:pt idx="85">
                  <c:v>2620</c:v>
                </c:pt>
                <c:pt idx="86">
                  <c:v>1625</c:v>
                </c:pt>
                <c:pt idx="87">
                  <c:v>424</c:v>
                </c:pt>
                <c:pt idx="88">
                  <c:v>474</c:v>
                </c:pt>
                <c:pt idx="89">
                  <c:v>476</c:v>
                </c:pt>
                <c:pt idx="90">
                  <c:v>524</c:v>
                </c:pt>
                <c:pt idx="91">
                  <c:v>1381</c:v>
                </c:pt>
                <c:pt idx="92">
                  <c:v>2553</c:v>
                </c:pt>
                <c:pt idx="93">
                  <c:v>1528</c:v>
                </c:pt>
                <c:pt idx="94">
                  <c:v>334</c:v>
                </c:pt>
                <c:pt idx="95">
                  <c:v>502</c:v>
                </c:pt>
                <c:pt idx="96">
                  <c:v>452</c:v>
                </c:pt>
                <c:pt idx="97">
                  <c:v>454</c:v>
                </c:pt>
                <c:pt idx="98">
                  <c:v>1290</c:v>
                </c:pt>
                <c:pt idx="99">
                  <c:v>2233</c:v>
                </c:pt>
                <c:pt idx="100">
                  <c:v>1138</c:v>
                </c:pt>
                <c:pt idx="101">
                  <c:v>241</c:v>
                </c:pt>
                <c:pt idx="102">
                  <c:v>315</c:v>
                </c:pt>
                <c:pt idx="103">
                  <c:v>275</c:v>
                </c:pt>
                <c:pt idx="104">
                  <c:v>286</c:v>
                </c:pt>
                <c:pt idx="105">
                  <c:v>931</c:v>
                </c:pt>
                <c:pt idx="106">
                  <c:v>1779</c:v>
                </c:pt>
                <c:pt idx="107">
                  <c:v>835</c:v>
                </c:pt>
                <c:pt idx="108">
                  <c:v>237</c:v>
                </c:pt>
                <c:pt idx="109">
                  <c:v>286</c:v>
                </c:pt>
                <c:pt idx="110">
                  <c:v>272</c:v>
                </c:pt>
                <c:pt idx="111">
                  <c:v>390</c:v>
                </c:pt>
                <c:pt idx="112">
                  <c:v>989</c:v>
                </c:pt>
                <c:pt idx="113">
                  <c:v>1052</c:v>
                </c:pt>
                <c:pt idx="114">
                  <c:v>550</c:v>
                </c:pt>
                <c:pt idx="115">
                  <c:v>310</c:v>
                </c:pt>
                <c:pt idx="116">
                  <c:v>310</c:v>
                </c:pt>
                <c:pt idx="117">
                  <c:v>272</c:v>
                </c:pt>
                <c:pt idx="118">
                  <c:v>268</c:v>
                </c:pt>
                <c:pt idx="119">
                  <c:v>702</c:v>
                </c:pt>
                <c:pt idx="120">
                  <c:v>1135</c:v>
                </c:pt>
                <c:pt idx="121">
                  <c:v>585</c:v>
                </c:pt>
                <c:pt idx="122">
                  <c:v>136</c:v>
                </c:pt>
                <c:pt idx="123">
                  <c:v>149</c:v>
                </c:pt>
                <c:pt idx="124">
                  <c:v>116</c:v>
                </c:pt>
                <c:pt idx="125">
                  <c:v>131</c:v>
                </c:pt>
                <c:pt idx="126">
                  <c:v>440</c:v>
                </c:pt>
                <c:pt idx="127">
                  <c:v>838</c:v>
                </c:pt>
                <c:pt idx="128">
                  <c:v>410</c:v>
                </c:pt>
                <c:pt idx="129">
                  <c:v>88</c:v>
                </c:pt>
                <c:pt idx="130">
                  <c:v>108</c:v>
                </c:pt>
                <c:pt idx="131">
                  <c:v>89</c:v>
                </c:pt>
                <c:pt idx="132">
                  <c:v>95</c:v>
                </c:pt>
                <c:pt idx="133">
                  <c:v>370</c:v>
                </c:pt>
                <c:pt idx="134">
                  <c:v>733</c:v>
                </c:pt>
                <c:pt idx="135">
                  <c:v>335</c:v>
                </c:pt>
                <c:pt idx="136">
                  <c:v>81</c:v>
                </c:pt>
                <c:pt idx="137">
                  <c:v>96</c:v>
                </c:pt>
                <c:pt idx="138">
                  <c:v>80</c:v>
                </c:pt>
                <c:pt idx="139">
                  <c:v>82</c:v>
                </c:pt>
                <c:pt idx="140">
                  <c:v>324</c:v>
                </c:pt>
                <c:pt idx="141">
                  <c:v>629</c:v>
                </c:pt>
                <c:pt idx="142">
                  <c:v>410</c:v>
                </c:pt>
                <c:pt idx="143">
                  <c:v>94</c:v>
                </c:pt>
                <c:pt idx="144">
                  <c:v>103</c:v>
                </c:pt>
                <c:pt idx="145">
                  <c:v>81</c:v>
                </c:pt>
                <c:pt idx="146">
                  <c:v>71</c:v>
                </c:pt>
                <c:pt idx="147">
                  <c:v>263</c:v>
                </c:pt>
                <c:pt idx="148">
                  <c:v>510</c:v>
                </c:pt>
                <c:pt idx="149">
                  <c:v>273</c:v>
                </c:pt>
                <c:pt idx="150">
                  <c:v>93</c:v>
                </c:pt>
                <c:pt idx="151">
                  <c:v>75</c:v>
                </c:pt>
                <c:pt idx="152">
                  <c:v>78</c:v>
                </c:pt>
                <c:pt idx="153">
                  <c:v>93</c:v>
                </c:pt>
                <c:pt idx="154">
                  <c:v>281</c:v>
                </c:pt>
                <c:pt idx="155">
                  <c:v>525</c:v>
                </c:pt>
                <c:pt idx="156">
                  <c:v>433</c:v>
                </c:pt>
                <c:pt idx="157">
                  <c:v>350</c:v>
                </c:pt>
                <c:pt idx="158">
                  <c:v>94</c:v>
                </c:pt>
                <c:pt idx="159">
                  <c:v>91</c:v>
                </c:pt>
                <c:pt idx="160">
                  <c:v>100</c:v>
                </c:pt>
                <c:pt idx="161">
                  <c:v>273</c:v>
                </c:pt>
                <c:pt idx="162">
                  <c:v>685</c:v>
                </c:pt>
                <c:pt idx="163">
                  <c:v>315</c:v>
                </c:pt>
                <c:pt idx="164">
                  <c:v>118</c:v>
                </c:pt>
                <c:pt idx="165">
                  <c:v>136</c:v>
                </c:pt>
                <c:pt idx="166">
                  <c:v>131</c:v>
                </c:pt>
                <c:pt idx="167">
                  <c:v>141</c:v>
                </c:pt>
                <c:pt idx="168">
                  <c:v>291</c:v>
                </c:pt>
                <c:pt idx="169">
                  <c:v>521</c:v>
                </c:pt>
                <c:pt idx="170">
                  <c:v>372</c:v>
                </c:pt>
                <c:pt idx="171">
                  <c:v>144</c:v>
                </c:pt>
                <c:pt idx="172">
                  <c:v>179</c:v>
                </c:pt>
                <c:pt idx="173">
                  <c:v>149</c:v>
                </c:pt>
                <c:pt idx="174">
                  <c:v>168</c:v>
                </c:pt>
                <c:pt idx="175">
                  <c:v>344</c:v>
                </c:pt>
                <c:pt idx="176">
                  <c:v>528</c:v>
                </c:pt>
                <c:pt idx="177">
                  <c:v>373</c:v>
                </c:pt>
                <c:pt idx="178">
                  <c:v>148</c:v>
                </c:pt>
                <c:pt idx="179">
                  <c:v>178</c:v>
                </c:pt>
                <c:pt idx="180">
                  <c:v>158</c:v>
                </c:pt>
                <c:pt idx="181">
                  <c:v>162</c:v>
                </c:pt>
                <c:pt idx="182">
                  <c:v>326</c:v>
                </c:pt>
                <c:pt idx="183">
                  <c:v>384</c:v>
                </c:pt>
                <c:pt idx="184">
                  <c:v>367</c:v>
                </c:pt>
                <c:pt idx="185">
                  <c:v>386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AF6-4663-AA94-FDD138D2922A}"/>
            </c:ext>
          </c:extLst>
        </c:ser>
        <c:ser>
          <c:idx val="1"/>
          <c:order val="1"/>
          <c:tx>
            <c:v>Fitted values</c:v>
          </c:tx>
          <c:marker>
            <c:symbol val="none"/>
          </c:marker>
          <c:xVal>
            <c:numRef>
              <c:f>ANA!$B$6:$B$163</c:f>
              <c:numCache>
                <c:formatCode>General</c:formatCode>
                <c:ptCount val="15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</c:numCache>
            </c:numRef>
          </c:xVal>
          <c:yVal>
            <c:numRef>
              <c:f>ANA!$F$6:$F$163</c:f>
              <c:numCache>
                <c:formatCode>General</c:formatCode>
                <c:ptCount val="158"/>
                <c:pt idx="7" formatCode="0.000">
                  <c:v>3084.9285714285716</c:v>
                </c:pt>
                <c:pt idx="8" formatCode="0.000">
                  <c:v>4380.9341008641841</c:v>
                </c:pt>
                <c:pt idx="9" formatCode="0.000">
                  <c:v>3982.9649065994827</c:v>
                </c:pt>
                <c:pt idx="10" formatCode="0.000">
                  <c:v>2737.0595482597578</c:v>
                </c:pt>
                <c:pt idx="11" formatCode="0.000">
                  <c:v>2944.576188128834</c:v>
                </c:pt>
                <c:pt idx="12" formatCode="0.000">
                  <c:v>2386.4137145716322</c:v>
                </c:pt>
                <c:pt idx="13" formatCode="0.000">
                  <c:v>4095.9901038014223</c:v>
                </c:pt>
                <c:pt idx="14" formatCode="0.000">
                  <c:v>4054.3689471864618</c:v>
                </c:pt>
                <c:pt idx="15" formatCode="0.000">
                  <c:v>5136.3066462409015</c:v>
                </c:pt>
                <c:pt idx="16" formatCode="0.000">
                  <c:v>4342.935149362449</c:v>
                </c:pt>
                <c:pt idx="17" formatCode="0.000">
                  <c:v>2522.5589173126937</c:v>
                </c:pt>
                <c:pt idx="18" formatCode="0.000">
                  <c:v>2155.0577004128882</c:v>
                </c:pt>
                <c:pt idx="19" formatCode="0.000">
                  <c:v>1198.2345598971192</c:v>
                </c:pt>
                <c:pt idx="20" formatCode="0.000">
                  <c:v>2665.3479676440852</c:v>
                </c:pt>
                <c:pt idx="21" formatCode="0.000">
                  <c:v>2200.9495199112489</c:v>
                </c:pt>
                <c:pt idx="22" formatCode="0.000">
                  <c:v>3045.9296422231191</c:v>
                </c:pt>
                <c:pt idx="23" formatCode="0.000">
                  <c:v>2665.9394409510633</c:v>
                </c:pt>
                <c:pt idx="24" formatCode="0.000">
                  <c:v>1175.0910100312103</c:v>
                </c:pt>
                <c:pt idx="25" formatCode="0.000">
                  <c:v>1374.3420125439343</c:v>
                </c:pt>
                <c:pt idx="26" formatCode="0.000">
                  <c:v>1072.9976110622868</c:v>
                </c:pt>
                <c:pt idx="27" formatCode="0.000">
                  <c:v>1701.5889106716438</c:v>
                </c:pt>
                <c:pt idx="28" formatCode="0.000">
                  <c:v>2702.7042191337214</c:v>
                </c:pt>
                <c:pt idx="29" formatCode="0.000">
                  <c:v>3814.4824022032599</c:v>
                </c:pt>
                <c:pt idx="30" formatCode="0.000">
                  <c:v>2418.0139128322244</c:v>
                </c:pt>
                <c:pt idx="31" formatCode="0.000">
                  <c:v>856.79931110467555</c:v>
                </c:pt>
                <c:pt idx="32" formatCode="0.000">
                  <c:v>1600.1458382604203</c:v>
                </c:pt>
                <c:pt idx="33" formatCode="0.000">
                  <c:v>1310.2888748889425</c:v>
                </c:pt>
                <c:pt idx="34" formatCode="0.000">
                  <c:v>1538.3304400025943</c:v>
                </c:pt>
                <c:pt idx="35" formatCode="0.000">
                  <c:v>3042.9334477735879</c:v>
                </c:pt>
                <c:pt idx="36" formatCode="0.000">
                  <c:v>4379.1976865389752</c:v>
                </c:pt>
                <c:pt idx="37" formatCode="0.000">
                  <c:v>3085.6678441911704</c:v>
                </c:pt>
                <c:pt idx="38" formatCode="0.000">
                  <c:v>808.92355761000465</c:v>
                </c:pt>
                <c:pt idx="39" formatCode="0.000">
                  <c:v>-55.097428832854121</c:v>
                </c:pt>
                <c:pt idx="40" formatCode="0.000">
                  <c:v>301.69853629423983</c:v>
                </c:pt>
                <c:pt idx="41" formatCode="0.000">
                  <c:v>761.07134518570433</c:v>
                </c:pt>
                <c:pt idx="42" formatCode="0.000">
                  <c:v>2649.6681591242805</c:v>
                </c:pt>
                <c:pt idx="43" formatCode="0.000">
                  <c:v>4377.4784530019797</c:v>
                </c:pt>
                <c:pt idx="44" formatCode="0.000">
                  <c:v>2330.5877101318674</c:v>
                </c:pt>
                <c:pt idx="45" formatCode="0.000">
                  <c:v>968.99603538750989</c:v>
                </c:pt>
                <c:pt idx="46" formatCode="0.000">
                  <c:v>500.67240855298201</c:v>
                </c:pt>
                <c:pt idx="47" formatCode="0.000">
                  <c:v>418.17227859850391</c:v>
                </c:pt>
                <c:pt idx="48" formatCode="0.000">
                  <c:v>570.10162208619181</c:v>
                </c:pt>
                <c:pt idx="49" formatCode="0.000">
                  <c:v>2369.7153496823471</c:v>
                </c:pt>
                <c:pt idx="50" formatCode="0.000">
                  <c:v>4136.5906118845805</c:v>
                </c:pt>
                <c:pt idx="51" formatCode="0.000">
                  <c:v>2220.7439748749903</c:v>
                </c:pt>
                <c:pt idx="52" formatCode="0.000">
                  <c:v>372.29946924426554</c:v>
                </c:pt>
                <c:pt idx="53" formatCode="0.000">
                  <c:v>258.46520325377264</c:v>
                </c:pt>
                <c:pt idx="54" formatCode="0.000">
                  <c:v>217.26850175290656</c:v>
                </c:pt>
                <c:pt idx="55" formatCode="0.000">
                  <c:v>444.71618993210359</c:v>
                </c:pt>
                <c:pt idx="56" formatCode="0.000">
                  <c:v>1982.1481310900861</c:v>
                </c:pt>
                <c:pt idx="57" formatCode="0.000">
                  <c:v>3860.2179105697669</c:v>
                </c:pt>
                <c:pt idx="58" formatCode="0.000">
                  <c:v>2318.198663098507</c:v>
                </c:pt>
                <c:pt idx="59" formatCode="0.000">
                  <c:v>1123.4894136285236</c:v>
                </c:pt>
                <c:pt idx="60" formatCode="0.000">
                  <c:v>1225.437283511975</c:v>
                </c:pt>
                <c:pt idx="61" formatCode="0.000">
                  <c:v>892.40872274311459</c:v>
                </c:pt>
                <c:pt idx="62" formatCode="0.000">
                  <c:v>822.00174040147294</c:v>
                </c:pt>
                <c:pt idx="63" formatCode="0.000">
                  <c:v>2114.2449910064292</c:v>
                </c:pt>
                <c:pt idx="64" formatCode="0.000">
                  <c:v>4180.5354838077319</c:v>
                </c:pt>
                <c:pt idx="65" formatCode="0.000">
                  <c:v>2320.9795932661464</c:v>
                </c:pt>
                <c:pt idx="66" formatCode="0.000">
                  <c:v>552.96630127433616</c:v>
                </c:pt>
                <c:pt idx="67" formatCode="0.000">
                  <c:v>-113.12298523726827</c:v>
                </c:pt>
                <c:pt idx="68" formatCode="0.000">
                  <c:v>99.910210339854302</c:v>
                </c:pt>
                <c:pt idx="69" formatCode="0.000">
                  <c:v>303.57130621426063</c:v>
                </c:pt>
                <c:pt idx="70" formatCode="0.000">
                  <c:v>1647.8861887422527</c:v>
                </c:pt>
                <c:pt idx="71" formatCode="0.000">
                  <c:v>3558.4156464566395</c:v>
                </c:pt>
                <c:pt idx="72" formatCode="0.000">
                  <c:v>2174.902487499573</c:v>
                </c:pt>
                <c:pt idx="73" formatCode="0.000">
                  <c:v>421.76665436722442</c:v>
                </c:pt>
                <c:pt idx="74" formatCode="0.000">
                  <c:v>165.12677206802823</c:v>
                </c:pt>
                <c:pt idx="75" formatCode="0.000">
                  <c:v>111.36676775098158</c:v>
                </c:pt>
                <c:pt idx="76" formatCode="0.000">
                  <c:v>233.58733239438357</c:v>
                </c:pt>
                <c:pt idx="77" formatCode="0.000">
                  <c:v>1503.6715239955597</c:v>
                </c:pt>
                <c:pt idx="78" formatCode="0.000">
                  <c:v>3185.1288476386208</c:v>
                </c:pt>
                <c:pt idx="79" formatCode="0.000">
                  <c:v>1841.3067926842739</c:v>
                </c:pt>
                <c:pt idx="80" formatCode="0.000">
                  <c:v>270.5515970136621</c:v>
                </c:pt>
                <c:pt idx="81" formatCode="0.000">
                  <c:v>238.74806867118104</c:v>
                </c:pt>
                <c:pt idx="82" formatCode="0.000">
                  <c:v>137.09981558254435</c:v>
                </c:pt>
                <c:pt idx="83" formatCode="0.000">
                  <c:v>209.83503714875792</c:v>
                </c:pt>
                <c:pt idx="84" formatCode="0.000">
                  <c:v>1352.3825088804829</c:v>
                </c:pt>
                <c:pt idx="85" formatCode="0.000">
                  <c:v>2904.5413687833552</c:v>
                </c:pt>
                <c:pt idx="86" formatCode="0.000">
                  <c:v>1753.5076658659402</c:v>
                </c:pt>
                <c:pt idx="87" formatCode="0.000">
                  <c:v>409.94878307284807</c:v>
                </c:pt>
                <c:pt idx="88" formatCode="0.000">
                  <c:v>405.67602700948805</c:v>
                </c:pt>
                <c:pt idx="89" formatCode="0.000">
                  <c:v>305.0590742269128</c:v>
                </c:pt>
                <c:pt idx="90" formatCode="0.000">
                  <c:v>351.43916191974358</c:v>
                </c:pt>
                <c:pt idx="91" formatCode="0.000">
                  <c:v>1392.9150931230577</c:v>
                </c:pt>
                <c:pt idx="92" formatCode="0.000">
                  <c:v>2754.849910343476</c:v>
                </c:pt>
                <c:pt idx="93" formatCode="0.000">
                  <c:v>1715.660962786221</c:v>
                </c:pt>
                <c:pt idx="94" formatCode="0.000">
                  <c:v>426.1033200514712</c:v>
                </c:pt>
                <c:pt idx="95" formatCode="0.000">
                  <c:v>412.47215365543525</c:v>
                </c:pt>
                <c:pt idx="96" formatCode="0.000">
                  <c:v>373.54249023591228</c:v>
                </c:pt>
                <c:pt idx="97" formatCode="0.000">
                  <c:v>387.69443994214066</c:v>
                </c:pt>
                <c:pt idx="98" formatCode="0.000">
                  <c:v>1293.9010928017426</c:v>
                </c:pt>
                <c:pt idx="99" formatCode="0.000">
                  <c:v>2558.5637685737333</c:v>
                </c:pt>
                <c:pt idx="100" formatCode="0.000">
                  <c:v>1482.6019948144306</c:v>
                </c:pt>
                <c:pt idx="101" formatCode="0.000">
                  <c:v>187.28564846694758</c:v>
                </c:pt>
                <c:pt idx="102" formatCode="0.000">
                  <c:v>321.57576819859548</c:v>
                </c:pt>
                <c:pt idx="103" formatCode="0.000">
                  <c:v>242.43234125947151</c:v>
                </c:pt>
                <c:pt idx="104" formatCode="0.000">
                  <c:v>233.76221360390696</c:v>
                </c:pt>
                <c:pt idx="105" formatCode="0.000">
                  <c:v>1097.9218237890329</c:v>
                </c:pt>
                <c:pt idx="106" formatCode="0.000">
                  <c:v>2134.6810767537331</c:v>
                </c:pt>
                <c:pt idx="107" formatCode="0.000">
                  <c:v>1037.9085814840507</c:v>
                </c:pt>
                <c:pt idx="108" formatCode="0.000">
                  <c:v>3.2805827635709193</c:v>
                </c:pt>
                <c:pt idx="109" formatCode="0.000">
                  <c:v>170.17363278850746</c:v>
                </c:pt>
                <c:pt idx="110" formatCode="0.000">
                  <c:v>155.45210148345313</c:v>
                </c:pt>
                <c:pt idx="111" formatCode="0.000">
                  <c:v>187.19313541242059</c:v>
                </c:pt>
                <c:pt idx="112" formatCode="0.000">
                  <c:v>989.66580575678995</c:v>
                </c:pt>
                <c:pt idx="113" formatCode="0.000">
                  <c:v>1986.3773859324999</c:v>
                </c:pt>
                <c:pt idx="114" formatCode="0.000">
                  <c:v>763.14553538819553</c:v>
                </c:pt>
                <c:pt idx="115" formatCode="0.000">
                  <c:v>-44.942107153079974</c:v>
                </c:pt>
                <c:pt idx="116" formatCode="0.000">
                  <c:v>103.15701776564606</c:v>
                </c:pt>
                <c:pt idx="117" formatCode="0.000">
                  <c:v>121.37340879868987</c:v>
                </c:pt>
                <c:pt idx="118" formatCode="0.000">
                  <c:v>210.78280017334464</c:v>
                </c:pt>
                <c:pt idx="119" formatCode="0.000">
                  <c:v>853.90030688260663</c:v>
                </c:pt>
                <c:pt idx="120" formatCode="0.000">
                  <c:v>1304.2356038271967</c:v>
                </c:pt>
                <c:pt idx="121" formatCode="0.000">
                  <c:v>734.95540673015807</c:v>
                </c:pt>
                <c:pt idx="122" formatCode="0.000">
                  <c:v>248.98280464542029</c:v>
                </c:pt>
                <c:pt idx="123" formatCode="0.000">
                  <c:v>151.61881989121514</c:v>
                </c:pt>
                <c:pt idx="124" formatCode="0.000">
                  <c:v>65.269908917435941</c:v>
                </c:pt>
                <c:pt idx="125" formatCode="0.000">
                  <c:v>69.697385738964613</c:v>
                </c:pt>
                <c:pt idx="126" formatCode="0.000">
                  <c:v>604.02382027176577</c:v>
                </c:pt>
                <c:pt idx="127" formatCode="0.000">
                  <c:v>1040.8827785881163</c:v>
                </c:pt>
                <c:pt idx="128" formatCode="0.000">
                  <c:v>469.7317129102729</c:v>
                </c:pt>
                <c:pt idx="129" formatCode="0.000">
                  <c:v>35.525952798978324</c:v>
                </c:pt>
                <c:pt idx="130" formatCode="0.000">
                  <c:v>55.534370662104948</c:v>
                </c:pt>
                <c:pt idx="131" formatCode="0.000">
                  <c:v>17.016696256374189</c:v>
                </c:pt>
                <c:pt idx="132" formatCode="0.000">
                  <c:v>34.620773086309327</c:v>
                </c:pt>
                <c:pt idx="133" formatCode="0.000">
                  <c:v>449.81864959688772</c:v>
                </c:pt>
                <c:pt idx="134" formatCode="0.000">
                  <c:v>896.31109593423366</c:v>
                </c:pt>
                <c:pt idx="135" formatCode="0.000">
                  <c:v>414.7883521540727</c:v>
                </c:pt>
                <c:pt idx="136" formatCode="0.000">
                  <c:v>32.566083751139217</c:v>
                </c:pt>
                <c:pt idx="137" formatCode="0.000">
                  <c:v>51.124870110115808</c:v>
                </c:pt>
                <c:pt idx="138" formatCode="0.000">
                  <c:v>20.18225294013132</c:v>
                </c:pt>
                <c:pt idx="139" formatCode="0.000">
                  <c:v>27.316607710228368</c:v>
                </c:pt>
                <c:pt idx="140" formatCode="0.000">
                  <c:v>366.56087830190677</c:v>
                </c:pt>
                <c:pt idx="141" formatCode="0.000">
                  <c:v>782.36128557364532</c:v>
                </c:pt>
                <c:pt idx="142" formatCode="0.000">
                  <c:v>348.43315672677124</c:v>
                </c:pt>
                <c:pt idx="143" formatCode="0.000">
                  <c:v>84.377273691956134</c:v>
                </c:pt>
                <c:pt idx="144" formatCode="0.000">
                  <c:v>87.176637808916439</c:v>
                </c:pt>
                <c:pt idx="145" formatCode="0.000">
                  <c:v>53.720082329264415</c:v>
                </c:pt>
                <c:pt idx="146" formatCode="0.000">
                  <c:v>46.508373042142239</c:v>
                </c:pt>
                <c:pt idx="147" formatCode="0.000">
                  <c:v>323.68292444811982</c:v>
                </c:pt>
                <c:pt idx="148" formatCode="0.000">
                  <c:v>674.58390051582501</c:v>
                </c:pt>
                <c:pt idx="149" formatCode="0.000">
                  <c:v>349.95731792071359</c:v>
                </c:pt>
                <c:pt idx="150" formatCode="0.000">
                  <c:v>8.9636632820888735</c:v>
                </c:pt>
                <c:pt idx="151" formatCode="0.000">
                  <c:v>41.650630281926396</c:v>
                </c:pt>
                <c:pt idx="152" formatCode="0.000">
                  <c:v>20.503503970108454</c:v>
                </c:pt>
                <c:pt idx="153" formatCode="0.000">
                  <c:v>22.630489913496262</c:v>
                </c:pt>
                <c:pt idx="154" formatCode="0.000">
                  <c:v>271.3096467186682</c:v>
                </c:pt>
                <c:pt idx="155" formatCode="0.000">
                  <c:v>592.60438167297582</c:v>
                </c:pt>
                <c:pt idx="156" formatCode="0.000">
                  <c:v>348.86742679646591</c:v>
                </c:pt>
                <c:pt idx="157" formatCode="0.000">
                  <c:v>150.37741674294477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AF6-4663-AA94-FDD138D2922A}"/>
            </c:ext>
          </c:extLst>
        </c:ser>
        <c:ser>
          <c:idx val="2"/>
          <c:order val="2"/>
          <c:tx>
            <c:v>Out of Sample</c:v>
          </c:tx>
          <c:marker>
            <c:symbol val="none"/>
          </c:marker>
          <c:xVal>
            <c:numRef>
              <c:f>ANA!$B$164:$B$191</c:f>
              <c:numCache>
                <c:formatCode>General</c:formatCode>
                <c:ptCount val="28"/>
                <c:pt idx="0">
                  <c:v>159</c:v>
                </c:pt>
                <c:pt idx="1">
                  <c:v>160</c:v>
                </c:pt>
                <c:pt idx="2">
                  <c:v>161</c:v>
                </c:pt>
                <c:pt idx="3">
                  <c:v>162</c:v>
                </c:pt>
                <c:pt idx="4">
                  <c:v>163</c:v>
                </c:pt>
                <c:pt idx="5">
                  <c:v>164</c:v>
                </c:pt>
                <c:pt idx="6">
                  <c:v>165</c:v>
                </c:pt>
                <c:pt idx="7">
                  <c:v>166</c:v>
                </c:pt>
                <c:pt idx="8">
                  <c:v>167</c:v>
                </c:pt>
                <c:pt idx="9">
                  <c:v>168</c:v>
                </c:pt>
                <c:pt idx="10">
                  <c:v>169</c:v>
                </c:pt>
                <c:pt idx="11">
                  <c:v>170</c:v>
                </c:pt>
                <c:pt idx="12">
                  <c:v>171</c:v>
                </c:pt>
                <c:pt idx="13">
                  <c:v>172</c:v>
                </c:pt>
                <c:pt idx="14">
                  <c:v>173</c:v>
                </c:pt>
                <c:pt idx="15">
                  <c:v>174</c:v>
                </c:pt>
                <c:pt idx="16">
                  <c:v>175</c:v>
                </c:pt>
                <c:pt idx="17">
                  <c:v>176</c:v>
                </c:pt>
                <c:pt idx="18">
                  <c:v>177</c:v>
                </c:pt>
                <c:pt idx="19">
                  <c:v>178</c:v>
                </c:pt>
                <c:pt idx="20">
                  <c:v>179</c:v>
                </c:pt>
                <c:pt idx="21">
                  <c:v>180</c:v>
                </c:pt>
                <c:pt idx="22">
                  <c:v>181</c:v>
                </c:pt>
                <c:pt idx="23">
                  <c:v>182</c:v>
                </c:pt>
                <c:pt idx="24">
                  <c:v>183</c:v>
                </c:pt>
                <c:pt idx="25">
                  <c:v>184</c:v>
                </c:pt>
                <c:pt idx="26">
                  <c:v>185</c:v>
                </c:pt>
                <c:pt idx="27">
                  <c:v>186</c:v>
                </c:pt>
              </c:numCache>
            </c:numRef>
          </c:xVal>
          <c:yVal>
            <c:numRef>
              <c:f>ANA!$F$164:$F$191</c:f>
              <c:numCache>
                <c:formatCode>0.000</c:formatCode>
                <c:ptCount val="28"/>
                <c:pt idx="0">
                  <c:v>197.68713252530222</c:v>
                </c:pt>
                <c:pt idx="1">
                  <c:v>140.25176713230485</c:v>
                </c:pt>
                <c:pt idx="2">
                  <c:v>110.98088594793796</c:v>
                </c:pt>
                <c:pt idx="3">
                  <c:v>298.56852057730805</c:v>
                </c:pt>
                <c:pt idx="4">
                  <c:v>566.49892362488083</c:v>
                </c:pt>
                <c:pt idx="5">
                  <c:v>469.33353515926416</c:v>
                </c:pt>
                <c:pt idx="6">
                  <c:v>246.43141281813155</c:v>
                </c:pt>
                <c:pt idx="7">
                  <c:v>16.479914790581461</c:v>
                </c:pt>
                <c:pt idx="8">
                  <c:v>67.587712286905685</c:v>
                </c:pt>
                <c:pt idx="9">
                  <c:v>98.795292470909203</c:v>
                </c:pt>
                <c:pt idx="10">
                  <c:v>297.71692157686869</c:v>
                </c:pt>
                <c:pt idx="11">
                  <c:v>648.34814975722429</c:v>
                </c:pt>
                <c:pt idx="12">
                  <c:v>319.39428548887383</c:v>
                </c:pt>
                <c:pt idx="13">
                  <c:v>184.17261325829782</c:v>
                </c:pt>
                <c:pt idx="14">
                  <c:v>116.51893494099215</c:v>
                </c:pt>
                <c:pt idx="15">
                  <c:v>117.64176684378469</c:v>
                </c:pt>
                <c:pt idx="16">
                  <c:v>126.20209018683147</c:v>
                </c:pt>
                <c:pt idx="17">
                  <c:v>299.18538417157515</c:v>
                </c:pt>
                <c:pt idx="18">
                  <c:v>604.64985492552091</c:v>
                </c:pt>
                <c:pt idx="19">
                  <c:v>388.70784894837254</c:v>
                </c:pt>
                <c:pt idx="20">
                  <c:v>180.13449382541614</c:v>
                </c:pt>
                <c:pt idx="21">
                  <c:v>169.47795182300956</c:v>
                </c:pt>
                <c:pt idx="22">
                  <c:v>134.89032127931659</c:v>
                </c:pt>
                <c:pt idx="23">
                  <c:v>146.00414083377279</c:v>
                </c:pt>
                <c:pt idx="24">
                  <c:v>311.34828504588256</c:v>
                </c:pt>
                <c:pt idx="25">
                  <c:v>541.98381033866201</c:v>
                </c:pt>
                <c:pt idx="26">
                  <c:v>329.0781635941367</c:v>
                </c:pt>
                <c:pt idx="27">
                  <c:v>131.02808239262322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AF6-4663-AA94-FDD138D2922A}"/>
            </c:ext>
          </c:extLst>
        </c:ser>
        <c:ser>
          <c:idx val="3"/>
          <c:order val="3"/>
          <c:tx>
            <c:v>Forecast</c:v>
          </c:tx>
          <c:marker>
            <c:symbol val="none"/>
          </c:marker>
          <c:xVal>
            <c:numRef>
              <c:f>ANA!$B$192:$B$201</c:f>
              <c:numCache>
                <c:formatCode>General</c:formatCode>
                <c:ptCount val="10"/>
                <c:pt idx="0">
                  <c:v>187</c:v>
                </c:pt>
                <c:pt idx="1">
                  <c:v>188</c:v>
                </c:pt>
                <c:pt idx="2">
                  <c:v>189</c:v>
                </c:pt>
                <c:pt idx="3">
                  <c:v>190</c:v>
                </c:pt>
                <c:pt idx="4">
                  <c:v>191</c:v>
                </c:pt>
                <c:pt idx="5">
                  <c:v>192</c:v>
                </c:pt>
                <c:pt idx="6">
                  <c:v>193</c:v>
                </c:pt>
                <c:pt idx="7">
                  <c:v>194</c:v>
                </c:pt>
                <c:pt idx="8">
                  <c:v>195</c:v>
                </c:pt>
                <c:pt idx="9">
                  <c:v>196</c:v>
                </c:pt>
              </c:numCache>
            </c:numRef>
          </c:xVal>
          <c:yVal>
            <c:numRef>
              <c:f>ANA!$F$192:$F$201</c:f>
              <c:numCache>
                <c:formatCode>0.000</c:formatCode>
                <c:ptCount val="10"/>
                <c:pt idx="0">
                  <c:v>244.5074821290558</c:v>
                </c:pt>
                <c:pt idx="1">
                  <c:v>214.56243111301433</c:v>
                </c:pt>
                <c:pt idx="2">
                  <c:v>213.65909810560538</c:v>
                </c:pt>
                <c:pt idx="3">
                  <c:v>372.57270136542252</c:v>
                </c:pt>
                <c:pt idx="4">
                  <c:v>506.94900209340977</c:v>
                </c:pt>
                <c:pt idx="5">
                  <c:v>453.84248145501999</c:v>
                </c:pt>
                <c:pt idx="6">
                  <c:v>356.66213159426366</c:v>
                </c:pt>
                <c:pt idx="7">
                  <c:v>244.5074821290558</c:v>
                </c:pt>
                <c:pt idx="8">
                  <c:v>214.56243111301433</c:v>
                </c:pt>
                <c:pt idx="9">
                  <c:v>213.65909810560538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AF6-4663-AA94-FDD138D2922A}"/>
            </c:ext>
          </c:extLst>
        </c:ser>
        <c:ser>
          <c:idx val="4"/>
          <c:order val="4"/>
          <c:tx>
            <c:v>Lower PI</c:v>
          </c:tx>
          <c:spPr>
            <a:ln w="25400" cap="rnd" cmpd="sng" algn="ctr">
              <a:solidFill>
                <a:srgbClr val="4BACC6"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ANA!$B$192:$B$201</c:f>
              <c:numCache>
                <c:formatCode>General</c:formatCode>
                <c:ptCount val="10"/>
                <c:pt idx="0">
                  <c:v>187</c:v>
                </c:pt>
                <c:pt idx="1">
                  <c:v>188</c:v>
                </c:pt>
                <c:pt idx="2">
                  <c:v>189</c:v>
                </c:pt>
                <c:pt idx="3">
                  <c:v>190</c:v>
                </c:pt>
                <c:pt idx="4">
                  <c:v>191</c:v>
                </c:pt>
                <c:pt idx="5">
                  <c:v>192</c:v>
                </c:pt>
                <c:pt idx="6">
                  <c:v>193</c:v>
                </c:pt>
                <c:pt idx="7">
                  <c:v>194</c:v>
                </c:pt>
                <c:pt idx="8">
                  <c:v>195</c:v>
                </c:pt>
                <c:pt idx="9">
                  <c:v>196</c:v>
                </c:pt>
              </c:numCache>
            </c:numRef>
          </c:xVal>
          <c:yVal>
            <c:numRef>
              <c:f>ANA!$Q$192:$Q$201</c:f>
              <c:numCache>
                <c:formatCode>0.000</c:formatCode>
                <c:ptCount val="10"/>
                <c:pt idx="0">
                  <c:v>-593.39572317297768</c:v>
                </c:pt>
                <c:pt idx="1">
                  <c:v>-675.33499986631443</c:v>
                </c:pt>
                <c:pt idx="2">
                  <c:v>-725.35799112749078</c:v>
                </c:pt>
                <c:pt idx="3">
                  <c:v>-613.11931446913025</c:v>
                </c:pt>
                <c:pt idx="4">
                  <c:v>-523.30553261545106</c:v>
                </c:pt>
                <c:pt idx="5">
                  <c:v>-619.12539434385906</c:v>
                </c:pt>
                <c:pt idx="6">
                  <c:v>-757.38262455539234</c:v>
                </c:pt>
                <c:pt idx="7">
                  <c:v>-1093.7396052080344</c:v>
                </c:pt>
                <c:pt idx="8">
                  <c:v>-1156.8386491601468</c:v>
                </c:pt>
                <c:pt idx="9">
                  <c:v>-1190.113169458682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BAF6-4663-AA94-FDD138D2922A}"/>
            </c:ext>
          </c:extLst>
        </c:ser>
        <c:ser>
          <c:idx val="5"/>
          <c:order val="5"/>
          <c:tx>
            <c:v>Upper PI</c:v>
          </c:tx>
          <c:spPr>
            <a:ln w="25400" cap="rnd" cmpd="sng" algn="ctr">
              <a:solidFill>
                <a:srgbClr val="F79646">
                  <a:shade val="76000"/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ANA!$B$192:$B$201</c:f>
              <c:numCache>
                <c:formatCode>General</c:formatCode>
                <c:ptCount val="10"/>
                <c:pt idx="0">
                  <c:v>187</c:v>
                </c:pt>
                <c:pt idx="1">
                  <c:v>188</c:v>
                </c:pt>
                <c:pt idx="2">
                  <c:v>189</c:v>
                </c:pt>
                <c:pt idx="3">
                  <c:v>190</c:v>
                </c:pt>
                <c:pt idx="4">
                  <c:v>191</c:v>
                </c:pt>
                <c:pt idx="5">
                  <c:v>192</c:v>
                </c:pt>
                <c:pt idx="6">
                  <c:v>193</c:v>
                </c:pt>
                <c:pt idx="7">
                  <c:v>194</c:v>
                </c:pt>
                <c:pt idx="8">
                  <c:v>195</c:v>
                </c:pt>
                <c:pt idx="9">
                  <c:v>196</c:v>
                </c:pt>
              </c:numCache>
            </c:numRef>
          </c:xVal>
          <c:yVal>
            <c:numRef>
              <c:f>ANA!$R$192:$R$201</c:f>
              <c:numCache>
                <c:formatCode>0.000</c:formatCode>
                <c:ptCount val="10"/>
                <c:pt idx="0">
                  <c:v>1082.4106874310892</c:v>
                </c:pt>
                <c:pt idx="1">
                  <c:v>1104.459862092343</c:v>
                </c:pt>
                <c:pt idx="2">
                  <c:v>1152.6761873387015</c:v>
                </c:pt>
                <c:pt idx="3">
                  <c:v>1358.2647171999752</c:v>
                </c:pt>
                <c:pt idx="4">
                  <c:v>1537.2035368022705</c:v>
                </c:pt>
                <c:pt idx="5">
                  <c:v>1526.8103572538989</c:v>
                </c:pt>
                <c:pt idx="6">
                  <c:v>1470.7068877439197</c:v>
                </c:pt>
                <c:pt idx="7">
                  <c:v>1582.7545694661462</c:v>
                </c:pt>
                <c:pt idx="8">
                  <c:v>1585.9635113861755</c:v>
                </c:pt>
                <c:pt idx="9">
                  <c:v>1617.4313656698928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BAF6-4663-AA94-FDD138D29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5128168"/>
        <c:axId val="625129480"/>
      </c:scatterChart>
      <c:valAx>
        <c:axId val="625128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Period, 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25129480"/>
        <c:crosses val="autoZero"/>
        <c:crossBetween val="midCat"/>
      </c:valAx>
      <c:valAx>
        <c:axId val="625129480"/>
        <c:scaling>
          <c:orientation val="minMax"/>
          <c:max val="5770"/>
          <c:min val="-182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Y(t)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25128168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2727272727272727E-3"/>
          <c:y val="0.93119167604049491"/>
          <c:w val="0.99090909090909096"/>
          <c:h val="5.1665466816647916E-2"/>
        </c:manualLayout>
      </c:layout>
      <c:overlay val="0"/>
    </c:legend>
    <c:plotVisOnly val="1"/>
    <c:dispBlanksAs val="gap"/>
    <c:showDLblsOverMax val="0"/>
  </c:chart>
  <c:spPr>
    <a:solidFill>
      <a:srgbClr val="CCCCFF"/>
    </a:solidFill>
    <a:ln w="12700">
      <a:solidFill>
        <a:prstClr val="black"/>
      </a:solidFill>
      <a:prstDash val="solid"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/>
              <a:t>Forecasting using Additive Trend Multiplicative Seasonal Exponential smoothing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Gas Price Regular</c:v>
          </c:tx>
          <c:marker>
            <c:symbol val="none"/>
          </c:marker>
          <c:xVal>
            <c:numRef>
              <c:f>AAM!$B$6:$B$197</c:f>
              <c:numCache>
                <c:formatCode>General</c:formatCode>
                <c:ptCount val="19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</c:numCache>
            </c:numRef>
          </c:xVal>
          <c:yVal>
            <c:numRef>
              <c:f>AAM!$C$6:$C$197</c:f>
              <c:numCache>
                <c:formatCode>General</c:formatCode>
                <c:ptCount val="192"/>
                <c:pt idx="0">
                  <c:v>128.9</c:v>
                </c:pt>
                <c:pt idx="1">
                  <c:v>137.69999999999999</c:v>
                </c:pt>
                <c:pt idx="2">
                  <c:v>151.6</c:v>
                </c:pt>
                <c:pt idx="3">
                  <c:v>146.5</c:v>
                </c:pt>
                <c:pt idx="4">
                  <c:v>148.70000000000002</c:v>
                </c:pt>
                <c:pt idx="5">
                  <c:v>163.30000000000001</c:v>
                </c:pt>
                <c:pt idx="6">
                  <c:v>155.1</c:v>
                </c:pt>
                <c:pt idx="7">
                  <c:v>146.5</c:v>
                </c:pt>
                <c:pt idx="8">
                  <c:v>155</c:v>
                </c:pt>
                <c:pt idx="9">
                  <c:v>153.19999999999999</c:v>
                </c:pt>
                <c:pt idx="10">
                  <c:v>151.69999999999999</c:v>
                </c:pt>
                <c:pt idx="11">
                  <c:v>144.30000000000001</c:v>
                </c:pt>
                <c:pt idx="12">
                  <c:v>144.70000000000002</c:v>
                </c:pt>
                <c:pt idx="13">
                  <c:v>145</c:v>
                </c:pt>
                <c:pt idx="14">
                  <c:v>140.9</c:v>
                </c:pt>
                <c:pt idx="15">
                  <c:v>155.20000000000002</c:v>
                </c:pt>
                <c:pt idx="16">
                  <c:v>170.2</c:v>
                </c:pt>
                <c:pt idx="17">
                  <c:v>161.60000000000002</c:v>
                </c:pt>
                <c:pt idx="18">
                  <c:v>142.1</c:v>
                </c:pt>
                <c:pt idx="19">
                  <c:v>142.1</c:v>
                </c:pt>
                <c:pt idx="20">
                  <c:v>152.19999999999999</c:v>
                </c:pt>
                <c:pt idx="21">
                  <c:v>131.5</c:v>
                </c:pt>
                <c:pt idx="22">
                  <c:v>117.10000000000001</c:v>
                </c:pt>
                <c:pt idx="23">
                  <c:v>108.60000000000001</c:v>
                </c:pt>
                <c:pt idx="24">
                  <c:v>110.7</c:v>
                </c:pt>
                <c:pt idx="25">
                  <c:v>111.4</c:v>
                </c:pt>
                <c:pt idx="26">
                  <c:v>124.9</c:v>
                </c:pt>
                <c:pt idx="27">
                  <c:v>139.69999999999999</c:v>
                </c:pt>
                <c:pt idx="28">
                  <c:v>139.19999999999999</c:v>
                </c:pt>
                <c:pt idx="29">
                  <c:v>138.19999999999999</c:v>
                </c:pt>
                <c:pt idx="30">
                  <c:v>139.69999999999999</c:v>
                </c:pt>
                <c:pt idx="31">
                  <c:v>139.6</c:v>
                </c:pt>
                <c:pt idx="32">
                  <c:v>140</c:v>
                </c:pt>
                <c:pt idx="33">
                  <c:v>144.5</c:v>
                </c:pt>
                <c:pt idx="34">
                  <c:v>141.9</c:v>
                </c:pt>
                <c:pt idx="35">
                  <c:v>138.6</c:v>
                </c:pt>
                <c:pt idx="36">
                  <c:v>145.79999999999998</c:v>
                </c:pt>
                <c:pt idx="37">
                  <c:v>161.30000000000001</c:v>
                </c:pt>
                <c:pt idx="38">
                  <c:v>169.3</c:v>
                </c:pt>
                <c:pt idx="39">
                  <c:v>158.9</c:v>
                </c:pt>
                <c:pt idx="40">
                  <c:v>149.70000000000002</c:v>
                </c:pt>
                <c:pt idx="41">
                  <c:v>149.30000000000001</c:v>
                </c:pt>
                <c:pt idx="42">
                  <c:v>151.29999999999998</c:v>
                </c:pt>
                <c:pt idx="43">
                  <c:v>162</c:v>
                </c:pt>
                <c:pt idx="44">
                  <c:v>167.9</c:v>
                </c:pt>
                <c:pt idx="45">
                  <c:v>156.4</c:v>
                </c:pt>
                <c:pt idx="46">
                  <c:v>151.19999999999999</c:v>
                </c:pt>
                <c:pt idx="47">
                  <c:v>147.9</c:v>
                </c:pt>
                <c:pt idx="48">
                  <c:v>157.20000000000002</c:v>
                </c:pt>
                <c:pt idx="49">
                  <c:v>164.79999999999998</c:v>
                </c:pt>
                <c:pt idx="50">
                  <c:v>173.6</c:v>
                </c:pt>
                <c:pt idx="51">
                  <c:v>179.8</c:v>
                </c:pt>
                <c:pt idx="52">
                  <c:v>198.3</c:v>
                </c:pt>
                <c:pt idx="53">
                  <c:v>196.9</c:v>
                </c:pt>
                <c:pt idx="54">
                  <c:v>191.1</c:v>
                </c:pt>
                <c:pt idx="55">
                  <c:v>187.79999999999998</c:v>
                </c:pt>
                <c:pt idx="56">
                  <c:v>187</c:v>
                </c:pt>
                <c:pt idx="57">
                  <c:v>200</c:v>
                </c:pt>
                <c:pt idx="58">
                  <c:v>197.9</c:v>
                </c:pt>
                <c:pt idx="59">
                  <c:v>184.1</c:v>
                </c:pt>
                <c:pt idx="60">
                  <c:v>183.1</c:v>
                </c:pt>
                <c:pt idx="61">
                  <c:v>191</c:v>
                </c:pt>
                <c:pt idx="62">
                  <c:v>207.9</c:v>
                </c:pt>
                <c:pt idx="63">
                  <c:v>224.29999999999998</c:v>
                </c:pt>
                <c:pt idx="64">
                  <c:v>216.1</c:v>
                </c:pt>
                <c:pt idx="65">
                  <c:v>215.60000000000002</c:v>
                </c:pt>
                <c:pt idx="66">
                  <c:v>229</c:v>
                </c:pt>
                <c:pt idx="67">
                  <c:v>248.60000000000002</c:v>
                </c:pt>
                <c:pt idx="68">
                  <c:v>290.3</c:v>
                </c:pt>
                <c:pt idx="69">
                  <c:v>271.7</c:v>
                </c:pt>
                <c:pt idx="70">
                  <c:v>225.70000000000002</c:v>
                </c:pt>
                <c:pt idx="71">
                  <c:v>218.5</c:v>
                </c:pt>
                <c:pt idx="72">
                  <c:v>231.6</c:v>
                </c:pt>
                <c:pt idx="73">
                  <c:v>227.99999999999997</c:v>
                </c:pt>
                <c:pt idx="74">
                  <c:v>242.49999999999997</c:v>
                </c:pt>
                <c:pt idx="75">
                  <c:v>274.2</c:v>
                </c:pt>
                <c:pt idx="76">
                  <c:v>290.7</c:v>
                </c:pt>
                <c:pt idx="77">
                  <c:v>288.5</c:v>
                </c:pt>
                <c:pt idx="78">
                  <c:v>298.09999999999997</c:v>
                </c:pt>
                <c:pt idx="79">
                  <c:v>295.2</c:v>
                </c:pt>
                <c:pt idx="80">
                  <c:v>255.50000000000003</c:v>
                </c:pt>
                <c:pt idx="81">
                  <c:v>224.5</c:v>
                </c:pt>
                <c:pt idx="82">
                  <c:v>222.9</c:v>
                </c:pt>
                <c:pt idx="83">
                  <c:v>231.3</c:v>
                </c:pt>
                <c:pt idx="84">
                  <c:v>224.00000000000003</c:v>
                </c:pt>
                <c:pt idx="85">
                  <c:v>227.8</c:v>
                </c:pt>
                <c:pt idx="86">
                  <c:v>256.3</c:v>
                </c:pt>
                <c:pt idx="87">
                  <c:v>284.5</c:v>
                </c:pt>
                <c:pt idx="88">
                  <c:v>314.59999999999997</c:v>
                </c:pt>
                <c:pt idx="89">
                  <c:v>305.60000000000002</c:v>
                </c:pt>
                <c:pt idx="90">
                  <c:v>296.5</c:v>
                </c:pt>
                <c:pt idx="91">
                  <c:v>278.60000000000002</c:v>
                </c:pt>
                <c:pt idx="92">
                  <c:v>280.3</c:v>
                </c:pt>
                <c:pt idx="93">
                  <c:v>280.3</c:v>
                </c:pt>
                <c:pt idx="94">
                  <c:v>308</c:v>
                </c:pt>
                <c:pt idx="95">
                  <c:v>301.79999999999995</c:v>
                </c:pt>
                <c:pt idx="96">
                  <c:v>304.3</c:v>
                </c:pt>
                <c:pt idx="97">
                  <c:v>302.8</c:v>
                </c:pt>
                <c:pt idx="98">
                  <c:v>324.40000000000003</c:v>
                </c:pt>
                <c:pt idx="99">
                  <c:v>345.8</c:v>
                </c:pt>
                <c:pt idx="100">
                  <c:v>376.6</c:v>
                </c:pt>
                <c:pt idx="101">
                  <c:v>405.40000000000003</c:v>
                </c:pt>
                <c:pt idx="102">
                  <c:v>406.20000000000005</c:v>
                </c:pt>
                <c:pt idx="103">
                  <c:v>377.9</c:v>
                </c:pt>
                <c:pt idx="104">
                  <c:v>370.3</c:v>
                </c:pt>
                <c:pt idx="105">
                  <c:v>305.10000000000002</c:v>
                </c:pt>
                <c:pt idx="106">
                  <c:v>214.7</c:v>
                </c:pt>
                <c:pt idx="107">
                  <c:v>168.70000000000002</c:v>
                </c:pt>
                <c:pt idx="108">
                  <c:v>178.8</c:v>
                </c:pt>
                <c:pt idx="109">
                  <c:v>192.3</c:v>
                </c:pt>
                <c:pt idx="110">
                  <c:v>195.9</c:v>
                </c:pt>
                <c:pt idx="111">
                  <c:v>204.9</c:v>
                </c:pt>
                <c:pt idx="112">
                  <c:v>226.6</c:v>
                </c:pt>
                <c:pt idx="113">
                  <c:v>263.09999999999997</c:v>
                </c:pt>
                <c:pt idx="114">
                  <c:v>252.70000000000002</c:v>
                </c:pt>
                <c:pt idx="115">
                  <c:v>261.60000000000002</c:v>
                </c:pt>
                <c:pt idx="116">
                  <c:v>255.39999999999998</c:v>
                </c:pt>
                <c:pt idx="117">
                  <c:v>255.10000000000002</c:v>
                </c:pt>
                <c:pt idx="118">
                  <c:v>265.09999999999997</c:v>
                </c:pt>
                <c:pt idx="119">
                  <c:v>260.70000000000005</c:v>
                </c:pt>
                <c:pt idx="120">
                  <c:v>271.5</c:v>
                </c:pt>
                <c:pt idx="121">
                  <c:v>264.40000000000003</c:v>
                </c:pt>
                <c:pt idx="122">
                  <c:v>277.2</c:v>
                </c:pt>
                <c:pt idx="123">
                  <c:v>284.8</c:v>
                </c:pt>
                <c:pt idx="124">
                  <c:v>283.59999999999997</c:v>
                </c:pt>
                <c:pt idx="125">
                  <c:v>273.20000000000005</c:v>
                </c:pt>
                <c:pt idx="126">
                  <c:v>272.90000000000003</c:v>
                </c:pt>
                <c:pt idx="127">
                  <c:v>273</c:v>
                </c:pt>
                <c:pt idx="128">
                  <c:v>270.5</c:v>
                </c:pt>
                <c:pt idx="129">
                  <c:v>280.10000000000002</c:v>
                </c:pt>
                <c:pt idx="130">
                  <c:v>285.89999999999998</c:v>
                </c:pt>
                <c:pt idx="131">
                  <c:v>299.3</c:v>
                </c:pt>
                <c:pt idx="132">
                  <c:v>309.5</c:v>
                </c:pt>
                <c:pt idx="133">
                  <c:v>321.09999999999997</c:v>
                </c:pt>
                <c:pt idx="134">
                  <c:v>356.1</c:v>
                </c:pt>
                <c:pt idx="135">
                  <c:v>380</c:v>
                </c:pt>
                <c:pt idx="136">
                  <c:v>390.6</c:v>
                </c:pt>
                <c:pt idx="137">
                  <c:v>368</c:v>
                </c:pt>
                <c:pt idx="138">
                  <c:v>365</c:v>
                </c:pt>
                <c:pt idx="139">
                  <c:v>363.9</c:v>
                </c:pt>
                <c:pt idx="140">
                  <c:v>361.1</c:v>
                </c:pt>
                <c:pt idx="141">
                  <c:v>344.8</c:v>
                </c:pt>
                <c:pt idx="142">
                  <c:v>338.4</c:v>
                </c:pt>
                <c:pt idx="143">
                  <c:v>326.60000000000002</c:v>
                </c:pt>
                <c:pt idx="144">
                  <c:v>338</c:v>
                </c:pt>
                <c:pt idx="145">
                  <c:v>357.90000000000003</c:v>
                </c:pt>
                <c:pt idx="146">
                  <c:v>385.2</c:v>
                </c:pt>
                <c:pt idx="147">
                  <c:v>390</c:v>
                </c:pt>
                <c:pt idx="148">
                  <c:v>373.20000000000005</c:v>
                </c:pt>
                <c:pt idx="149">
                  <c:v>353.90000000000003</c:v>
                </c:pt>
                <c:pt idx="150">
                  <c:v>343.9</c:v>
                </c:pt>
                <c:pt idx="151">
                  <c:v>372.2</c:v>
                </c:pt>
                <c:pt idx="152">
                  <c:v>384.90000000000003</c:v>
                </c:pt>
                <c:pt idx="153">
                  <c:v>374.6</c:v>
                </c:pt>
                <c:pt idx="154">
                  <c:v>345.2</c:v>
                </c:pt>
                <c:pt idx="155">
                  <c:v>331</c:v>
                </c:pt>
                <c:pt idx="156">
                  <c:v>331.9</c:v>
                </c:pt>
                <c:pt idx="157">
                  <c:v>367</c:v>
                </c:pt>
                <c:pt idx="158">
                  <c:v>371.09999999999997</c:v>
                </c:pt>
                <c:pt idx="159">
                  <c:v>357</c:v>
                </c:pt>
                <c:pt idx="160">
                  <c:v>361.5</c:v>
                </c:pt>
                <c:pt idx="161">
                  <c:v>362.59999999999997</c:v>
                </c:pt>
                <c:pt idx="162">
                  <c:v>359.1</c:v>
                </c:pt>
                <c:pt idx="163">
                  <c:v>357.4</c:v>
                </c:pt>
                <c:pt idx="164">
                  <c:v>353.2</c:v>
                </c:pt>
                <c:pt idx="165">
                  <c:v>334.4</c:v>
                </c:pt>
                <c:pt idx="166">
                  <c:v>324.3</c:v>
                </c:pt>
                <c:pt idx="167">
                  <c:v>327.59999999999997</c:v>
                </c:pt>
                <c:pt idx="168">
                  <c:v>331.3</c:v>
                </c:pt>
                <c:pt idx="169">
                  <c:v>335.59999999999997</c:v>
                </c:pt>
                <c:pt idx="170">
                  <c:v>353.3</c:v>
                </c:pt>
                <c:pt idx="171">
                  <c:v>366.1</c:v>
                </c:pt>
                <c:pt idx="172">
                  <c:v>367.3</c:v>
                </c:pt>
                <c:pt idx="173">
                  <c:v>369.20000000000005</c:v>
                </c:pt>
                <c:pt idx="174">
                  <c:v>361.1</c:v>
                </c:pt>
                <c:pt idx="175">
                  <c:v>348.7</c:v>
                </c:pt>
                <c:pt idx="176">
                  <c:v>340.6</c:v>
                </c:pt>
                <c:pt idx="177">
                  <c:v>317.09999999999997</c:v>
                </c:pt>
                <c:pt idx="178">
                  <c:v>291.2</c:v>
                </c:pt>
                <c:pt idx="179">
                  <c:v>254.3</c:v>
                </c:pt>
                <c:pt idx="180">
                  <c:v>211.60000000000002</c:v>
                </c:pt>
                <c:pt idx="181">
                  <c:v>221.60000000000002</c:v>
                </c:pt>
                <c:pt idx="182">
                  <c:v>246.4</c:v>
                </c:pt>
                <c:pt idx="183">
                  <c:v>246.89999999999998</c:v>
                </c:pt>
                <c:pt idx="184">
                  <c:v>271.8</c:v>
                </c:pt>
                <c:pt idx="185">
                  <c:v>280.2</c:v>
                </c:pt>
                <c:pt idx="186">
                  <c:v>279.39999999999998</c:v>
                </c:pt>
                <c:pt idx="187">
                  <c:v>263.60000000000002</c:v>
                </c:pt>
                <c:pt idx="188">
                  <c:v>236.50000000000003</c:v>
                </c:pt>
                <c:pt idx="189">
                  <c:v>229</c:v>
                </c:pt>
                <c:pt idx="190">
                  <c:v>215.79999999999998</c:v>
                </c:pt>
                <c:pt idx="191">
                  <c:v>203.79999999999998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84E-4359-ADE4-61AAB22090CD}"/>
            </c:ext>
          </c:extLst>
        </c:ser>
        <c:ser>
          <c:idx val="1"/>
          <c:order val="1"/>
          <c:tx>
            <c:v>Fitted values</c:v>
          </c:tx>
          <c:marker>
            <c:symbol val="none"/>
          </c:marker>
          <c:xVal>
            <c:numRef>
              <c:f>AAM!$B$6:$B$161</c:f>
              <c:numCache>
                <c:formatCode>General</c:formatCode>
                <c:ptCount val="15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</c:numCache>
            </c:numRef>
          </c:xVal>
          <c:yVal>
            <c:numRef>
              <c:f>AAM!$G$6:$G$161</c:f>
              <c:numCache>
                <c:formatCode>General</c:formatCode>
                <c:ptCount val="156"/>
                <c:pt idx="12" formatCode="0.000">
                  <c:v>136.56734693877559</c:v>
                </c:pt>
                <c:pt idx="13" formatCode="0.000">
                  <c:v>149.03197353502804</c:v>
                </c:pt>
                <c:pt idx="14" formatCode="0.000">
                  <c:v>149.5290809107513</c:v>
                </c:pt>
                <c:pt idx="15" formatCode="0.000">
                  <c:v>144.81863125763124</c:v>
                </c:pt>
                <c:pt idx="16" formatCode="0.000">
                  <c:v>163.50564775794305</c:v>
                </c:pt>
                <c:pt idx="17" formatCode="0.000">
                  <c:v>172.8497067406455</c:v>
                </c:pt>
                <c:pt idx="18" formatCode="0.000">
                  <c:v>147.31702627496054</c:v>
                </c:pt>
                <c:pt idx="19" formatCode="0.000">
                  <c:v>137.49727250254077</c:v>
                </c:pt>
                <c:pt idx="20" formatCode="0.000">
                  <c:v>150.73576307862018</c:v>
                </c:pt>
                <c:pt idx="21" formatCode="0.000">
                  <c:v>140.56835538903061</c:v>
                </c:pt>
                <c:pt idx="22" formatCode="0.000">
                  <c:v>123.69881077826288</c:v>
                </c:pt>
                <c:pt idx="23" formatCode="0.000">
                  <c:v>109.74322385204083</c:v>
                </c:pt>
                <c:pt idx="24" formatCode="0.000">
                  <c:v>117.02366184908128</c:v>
                </c:pt>
                <c:pt idx="25" formatCode="0.000">
                  <c:v>113.86722257093696</c:v>
                </c:pt>
                <c:pt idx="26" formatCode="0.000">
                  <c:v>114.71598882339731</c:v>
                </c:pt>
                <c:pt idx="27" formatCode="0.000">
                  <c:v>128.32004366585082</c:v>
                </c:pt>
                <c:pt idx="28" formatCode="0.000">
                  <c:v>147.18932811850942</c:v>
                </c:pt>
                <c:pt idx="29" formatCode="0.000">
                  <c:v>141.29282409344256</c:v>
                </c:pt>
                <c:pt idx="30" formatCode="0.000">
                  <c:v>125.92148439426596</c:v>
                </c:pt>
                <c:pt idx="31" formatCode="0.000">
                  <c:v>135.24531570587806</c:v>
                </c:pt>
                <c:pt idx="32" formatCode="0.000">
                  <c:v>148.18235227498801</c:v>
                </c:pt>
                <c:pt idx="33" formatCode="0.000">
                  <c:v>129.32238654163024</c:v>
                </c:pt>
                <c:pt idx="34" formatCode="0.000">
                  <c:v>136.10423648847038</c:v>
                </c:pt>
                <c:pt idx="35" formatCode="0.000">
                  <c:v>133.22823071328779</c:v>
                </c:pt>
                <c:pt idx="36" formatCode="0.000">
                  <c:v>148.62484719505355</c:v>
                </c:pt>
                <c:pt idx="37" formatCode="0.000">
                  <c:v>150.992047633769</c:v>
                </c:pt>
                <c:pt idx="38" formatCode="0.000">
                  <c:v>169.03608408721055</c:v>
                </c:pt>
                <c:pt idx="39" formatCode="0.000">
                  <c:v>174.36380365709149</c:v>
                </c:pt>
                <c:pt idx="40" formatCode="0.000">
                  <c:v>164.52818955507365</c:v>
                </c:pt>
                <c:pt idx="41" formatCode="0.000">
                  <c:v>152.72273593008649</c:v>
                </c:pt>
                <c:pt idx="42" formatCode="0.000">
                  <c:v>138.47847798689588</c:v>
                </c:pt>
                <c:pt idx="43" formatCode="0.000">
                  <c:v>145.12645528531655</c:v>
                </c:pt>
                <c:pt idx="44" formatCode="0.000">
                  <c:v>170.22342670815587</c:v>
                </c:pt>
                <c:pt idx="45" formatCode="0.000">
                  <c:v>158.84252080972638</c:v>
                </c:pt>
                <c:pt idx="46" formatCode="0.000">
                  <c:v>145.99248303091863</c:v>
                </c:pt>
                <c:pt idx="47" formatCode="0.000">
                  <c:v>141.99343785680023</c:v>
                </c:pt>
                <c:pt idx="48" formatCode="0.000">
                  <c:v>157.46509614332746</c:v>
                </c:pt>
                <c:pt idx="49" formatCode="0.000">
                  <c:v>164.75120826985443</c:v>
                </c:pt>
                <c:pt idx="50" formatCode="0.000">
                  <c:v>171.25573081046704</c:v>
                </c:pt>
                <c:pt idx="51" formatCode="0.000">
                  <c:v>176.74780368937965</c:v>
                </c:pt>
                <c:pt idx="52" formatCode="0.000">
                  <c:v>186.32501327072461</c:v>
                </c:pt>
                <c:pt idx="53" formatCode="0.000">
                  <c:v>204.53908881612605</c:v>
                </c:pt>
                <c:pt idx="54" formatCode="0.000">
                  <c:v>185.75046599645484</c:v>
                </c:pt>
                <c:pt idx="55" formatCode="0.000">
                  <c:v>184.15008147656781</c:v>
                </c:pt>
                <c:pt idx="56" formatCode="0.000">
                  <c:v>194.23546719969502</c:v>
                </c:pt>
                <c:pt idx="57" formatCode="0.000">
                  <c:v>177.01126471844097</c:v>
                </c:pt>
                <c:pt idx="58" formatCode="0.000">
                  <c:v>188.22939936438652</c:v>
                </c:pt>
                <c:pt idx="59" formatCode="0.000">
                  <c:v>186.29363565950806</c:v>
                </c:pt>
                <c:pt idx="60" formatCode="0.000">
                  <c:v>195.1638759028971</c:v>
                </c:pt>
                <c:pt idx="61" formatCode="0.000">
                  <c:v>192.12940299414092</c:v>
                </c:pt>
                <c:pt idx="62" formatCode="0.000">
                  <c:v>199.01162356269091</c:v>
                </c:pt>
                <c:pt idx="63" formatCode="0.000">
                  <c:v>211.99686149048745</c:v>
                </c:pt>
                <c:pt idx="64" formatCode="0.000">
                  <c:v>234.149688189664</c:v>
                </c:pt>
                <c:pt idx="65" formatCode="0.000">
                  <c:v>220.08845366538355</c:v>
                </c:pt>
                <c:pt idx="66" formatCode="0.000">
                  <c:v>205.26434299088362</c:v>
                </c:pt>
                <c:pt idx="67" formatCode="0.000">
                  <c:v>220.63357688519605</c:v>
                </c:pt>
                <c:pt idx="68" formatCode="0.000">
                  <c:v>255.58684212573641</c:v>
                </c:pt>
                <c:pt idx="69" formatCode="0.000">
                  <c:v>281.39334322554447</c:v>
                </c:pt>
                <c:pt idx="70" formatCode="0.000">
                  <c:v>253.49142491432738</c:v>
                </c:pt>
                <c:pt idx="71" formatCode="0.000">
                  <c:v>210.85846229921805</c:v>
                </c:pt>
                <c:pt idx="72" formatCode="0.000">
                  <c:v>230.31143492332012</c:v>
                </c:pt>
                <c:pt idx="73" formatCode="0.000">
                  <c:v>245.08531938304066</c:v>
                </c:pt>
                <c:pt idx="74" formatCode="0.000">
                  <c:v>239.33187470555185</c:v>
                </c:pt>
                <c:pt idx="75" formatCode="0.000">
                  <c:v>247.87872350258101</c:v>
                </c:pt>
                <c:pt idx="76" formatCode="0.000">
                  <c:v>281.50231988714569</c:v>
                </c:pt>
                <c:pt idx="77" formatCode="0.000">
                  <c:v>298.68292257815733</c:v>
                </c:pt>
                <c:pt idx="78" formatCode="0.000">
                  <c:v>279.91192987630183</c:v>
                </c:pt>
                <c:pt idx="79" formatCode="0.000">
                  <c:v>287.91950924110597</c:v>
                </c:pt>
                <c:pt idx="80" formatCode="0.000">
                  <c:v>304.02534528832086</c:v>
                </c:pt>
                <c:pt idx="81" formatCode="0.000">
                  <c:v>242.12381408125242</c:v>
                </c:pt>
                <c:pt idx="82" formatCode="0.000">
                  <c:v>207.21805515307375</c:v>
                </c:pt>
                <c:pt idx="83" formatCode="0.000">
                  <c:v>212.22881405123616</c:v>
                </c:pt>
                <c:pt idx="84" formatCode="0.000">
                  <c:v>242.88067913640077</c:v>
                </c:pt>
                <c:pt idx="85" formatCode="0.000">
                  <c:v>234.68079502851771</c:v>
                </c:pt>
                <c:pt idx="86" formatCode="0.000">
                  <c:v>241.71321016592961</c:v>
                </c:pt>
                <c:pt idx="87" formatCode="0.000">
                  <c:v>265.1871701651811</c:v>
                </c:pt>
                <c:pt idx="88" formatCode="0.000">
                  <c:v>289.34291408934422</c:v>
                </c:pt>
                <c:pt idx="89" formatCode="0.000">
                  <c:v>320.53053031393642</c:v>
                </c:pt>
                <c:pt idx="90" formatCode="0.000">
                  <c:v>300.38958407360224</c:v>
                </c:pt>
                <c:pt idx="91" formatCode="0.000">
                  <c:v>284.88174348055588</c:v>
                </c:pt>
                <c:pt idx="92" formatCode="0.000">
                  <c:v>279.98873168894664</c:v>
                </c:pt>
                <c:pt idx="93" formatCode="0.000">
                  <c:v>268.79747539963273</c:v>
                </c:pt>
                <c:pt idx="94" formatCode="0.000">
                  <c:v>264.0066260364689</c:v>
                </c:pt>
                <c:pt idx="95" formatCode="0.000">
                  <c:v>294.13698778037377</c:v>
                </c:pt>
                <c:pt idx="96" formatCode="0.000">
                  <c:v>310.37781515809229</c:v>
                </c:pt>
                <c:pt idx="97" formatCode="0.000">
                  <c:v>321.20923719745605</c:v>
                </c:pt>
                <c:pt idx="98" formatCode="0.000">
                  <c:v>325.40369076655765</c:v>
                </c:pt>
                <c:pt idx="99" formatCode="0.000">
                  <c:v>336.46463726562297</c:v>
                </c:pt>
                <c:pt idx="100" formatCode="0.000">
                  <c:v>352.55790944199384</c:v>
                </c:pt>
                <c:pt idx="101" formatCode="0.000">
                  <c:v>377.30452353743107</c:v>
                </c:pt>
                <c:pt idx="102" formatCode="0.000">
                  <c:v>400.60560122591158</c:v>
                </c:pt>
                <c:pt idx="103" formatCode="0.000">
                  <c:v>390.21680294237098</c:v>
                </c:pt>
                <c:pt idx="104" formatCode="0.000">
                  <c:v>381.30967226564064</c:v>
                </c:pt>
                <c:pt idx="105" formatCode="0.000">
                  <c:v>357.34530327772819</c:v>
                </c:pt>
                <c:pt idx="106" formatCode="0.000">
                  <c:v>292.00626768181388</c:v>
                </c:pt>
                <c:pt idx="107" formatCode="0.000">
                  <c:v>201.02426871108605</c:v>
                </c:pt>
                <c:pt idx="108" formatCode="0.000">
                  <c:v>171.98476813245131</c:v>
                </c:pt>
                <c:pt idx="109" formatCode="0.000">
                  <c:v>187.33641268978391</c:v>
                </c:pt>
                <c:pt idx="110" formatCode="0.000">
                  <c:v>207.66976396047974</c:v>
                </c:pt>
                <c:pt idx="111" formatCode="0.000">
                  <c:v>203.49005223076645</c:v>
                </c:pt>
                <c:pt idx="112" formatCode="0.000">
                  <c:v>209.46172711781523</c:v>
                </c:pt>
                <c:pt idx="113" formatCode="0.000">
                  <c:v>226.68230988276147</c:v>
                </c:pt>
                <c:pt idx="114" formatCode="0.000">
                  <c:v>257.51453329403046</c:v>
                </c:pt>
                <c:pt idx="115" formatCode="0.000">
                  <c:v>240.87031897925183</c:v>
                </c:pt>
                <c:pt idx="116" formatCode="0.000">
                  <c:v>263.68425849970021</c:v>
                </c:pt>
                <c:pt idx="117" formatCode="0.000">
                  <c:v>242.34978487655584</c:v>
                </c:pt>
                <c:pt idx="118" formatCode="0.000">
                  <c:v>240.16859064469344</c:v>
                </c:pt>
                <c:pt idx="119" formatCode="0.000">
                  <c:v>251.96266116792458</c:v>
                </c:pt>
                <c:pt idx="120" formatCode="0.000">
                  <c:v>273.44567070997812</c:v>
                </c:pt>
                <c:pt idx="121" formatCode="0.000">
                  <c:v>284.54479560819829</c:v>
                </c:pt>
                <c:pt idx="122" formatCode="0.000">
                  <c:v>282.89669340585249</c:v>
                </c:pt>
                <c:pt idx="123" formatCode="0.000">
                  <c:v>290.85352205446276</c:v>
                </c:pt>
                <c:pt idx="124" formatCode="0.000">
                  <c:v>294.45372575404127</c:v>
                </c:pt>
                <c:pt idx="125" formatCode="0.000">
                  <c:v>286.86879251709945</c:v>
                </c:pt>
                <c:pt idx="126" formatCode="0.000">
                  <c:v>261.31440535011433</c:v>
                </c:pt>
                <c:pt idx="127" formatCode="0.000">
                  <c:v>263.75218806764826</c:v>
                </c:pt>
                <c:pt idx="128" formatCode="0.000">
                  <c:v>271.05276673818685</c:v>
                </c:pt>
                <c:pt idx="129" formatCode="0.000">
                  <c:v>259.54526423273495</c:v>
                </c:pt>
                <c:pt idx="130" formatCode="0.000">
                  <c:v>265.52875922771796</c:v>
                </c:pt>
                <c:pt idx="131" formatCode="0.000">
                  <c:v>269.38023679464408</c:v>
                </c:pt>
                <c:pt idx="132" formatCode="0.000">
                  <c:v>312.37673691464613</c:v>
                </c:pt>
                <c:pt idx="133" formatCode="0.000">
                  <c:v>321.82945125966035</c:v>
                </c:pt>
                <c:pt idx="134" formatCode="0.000">
                  <c:v>346.09223291564905</c:v>
                </c:pt>
                <c:pt idx="135" formatCode="0.000">
                  <c:v>373.94642812655343</c:v>
                </c:pt>
                <c:pt idx="136" formatCode="0.000">
                  <c:v>392.47337854775992</c:v>
                </c:pt>
                <c:pt idx="137" formatCode="0.000">
                  <c:v>395.02098246086729</c:v>
                </c:pt>
                <c:pt idx="138" formatCode="0.000">
                  <c:v>356.63566355490582</c:v>
                </c:pt>
                <c:pt idx="139" formatCode="0.000">
                  <c:v>352.71562434679862</c:v>
                </c:pt>
                <c:pt idx="140" formatCode="0.000">
                  <c:v>359.93623418216686</c:v>
                </c:pt>
                <c:pt idx="141" formatCode="0.000">
                  <c:v>350.48627018513758</c:v>
                </c:pt>
                <c:pt idx="142" formatCode="0.000">
                  <c:v>326.96805722739828</c:v>
                </c:pt>
                <c:pt idx="143" formatCode="0.000">
                  <c:v>320.40084829972392</c:v>
                </c:pt>
                <c:pt idx="144" formatCode="0.000">
                  <c:v>335.67531670044298</c:v>
                </c:pt>
                <c:pt idx="145" formatCode="0.000">
                  <c:v>351.85031567524646</c:v>
                </c:pt>
                <c:pt idx="146" formatCode="0.000">
                  <c:v>387.41692607386091</c:v>
                </c:pt>
                <c:pt idx="147" formatCode="0.000">
                  <c:v>403.89626160701596</c:v>
                </c:pt>
                <c:pt idx="148" formatCode="0.000">
                  <c:v>401.6966399874039</c:v>
                </c:pt>
                <c:pt idx="149" formatCode="0.000">
                  <c:v>374.20559950761174</c:v>
                </c:pt>
                <c:pt idx="150" formatCode="0.000">
                  <c:v>347.01237822976253</c:v>
                </c:pt>
                <c:pt idx="151" formatCode="0.000">
                  <c:v>332.5639445439536</c:v>
                </c:pt>
                <c:pt idx="152" formatCode="0.000">
                  <c:v>366.77573203104038</c:v>
                </c:pt>
                <c:pt idx="153" formatCode="0.000">
                  <c:v>372.68500624462303</c:v>
                </c:pt>
                <c:pt idx="154" formatCode="0.000">
                  <c:v>357.65501437257518</c:v>
                </c:pt>
                <c:pt idx="155" formatCode="0.000">
                  <c:v>326.16212081539123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84E-4359-ADE4-61AAB22090CD}"/>
            </c:ext>
          </c:extLst>
        </c:ser>
        <c:ser>
          <c:idx val="2"/>
          <c:order val="2"/>
          <c:tx>
            <c:v>Out of Sample</c:v>
          </c:tx>
          <c:marker>
            <c:symbol val="none"/>
          </c:marker>
          <c:xVal>
            <c:numRef>
              <c:f>AAM!$B$162:$B$197</c:f>
              <c:numCache>
                <c:formatCode>General</c:formatCode>
                <c:ptCount val="36"/>
                <c:pt idx="0">
                  <c:v>157</c:v>
                </c:pt>
                <c:pt idx="1">
                  <c:v>158</c:v>
                </c:pt>
                <c:pt idx="2">
                  <c:v>159</c:v>
                </c:pt>
                <c:pt idx="3">
                  <c:v>160</c:v>
                </c:pt>
                <c:pt idx="4">
                  <c:v>161</c:v>
                </c:pt>
                <c:pt idx="5">
                  <c:v>162</c:v>
                </c:pt>
                <c:pt idx="6">
                  <c:v>163</c:v>
                </c:pt>
                <c:pt idx="7">
                  <c:v>164</c:v>
                </c:pt>
                <c:pt idx="8">
                  <c:v>165</c:v>
                </c:pt>
                <c:pt idx="9">
                  <c:v>166</c:v>
                </c:pt>
                <c:pt idx="10">
                  <c:v>167</c:v>
                </c:pt>
                <c:pt idx="11">
                  <c:v>168</c:v>
                </c:pt>
                <c:pt idx="12">
                  <c:v>169</c:v>
                </c:pt>
                <c:pt idx="13">
                  <c:v>170</c:v>
                </c:pt>
                <c:pt idx="14">
                  <c:v>171</c:v>
                </c:pt>
                <c:pt idx="15">
                  <c:v>172</c:v>
                </c:pt>
                <c:pt idx="16">
                  <c:v>173</c:v>
                </c:pt>
                <c:pt idx="17">
                  <c:v>174</c:v>
                </c:pt>
                <c:pt idx="18">
                  <c:v>175</c:v>
                </c:pt>
                <c:pt idx="19">
                  <c:v>176</c:v>
                </c:pt>
                <c:pt idx="20">
                  <c:v>177</c:v>
                </c:pt>
                <c:pt idx="21">
                  <c:v>178</c:v>
                </c:pt>
                <c:pt idx="22">
                  <c:v>179</c:v>
                </c:pt>
                <c:pt idx="23">
                  <c:v>180</c:v>
                </c:pt>
                <c:pt idx="24">
                  <c:v>181</c:v>
                </c:pt>
                <c:pt idx="25">
                  <c:v>182</c:v>
                </c:pt>
                <c:pt idx="26">
                  <c:v>183</c:v>
                </c:pt>
                <c:pt idx="27">
                  <c:v>184</c:v>
                </c:pt>
                <c:pt idx="28">
                  <c:v>185</c:v>
                </c:pt>
                <c:pt idx="29">
                  <c:v>186</c:v>
                </c:pt>
                <c:pt idx="30">
                  <c:v>187</c:v>
                </c:pt>
                <c:pt idx="31">
                  <c:v>188</c:v>
                </c:pt>
                <c:pt idx="32">
                  <c:v>189</c:v>
                </c:pt>
                <c:pt idx="33">
                  <c:v>190</c:v>
                </c:pt>
                <c:pt idx="34">
                  <c:v>191</c:v>
                </c:pt>
                <c:pt idx="35">
                  <c:v>192</c:v>
                </c:pt>
              </c:numCache>
            </c:numRef>
          </c:xVal>
          <c:yVal>
            <c:numRef>
              <c:f>AAM!$G$162:$G$197</c:f>
              <c:numCache>
                <c:formatCode>0.000</c:formatCode>
                <c:ptCount val="36"/>
                <c:pt idx="0">
                  <c:v>339.62732408776571</c:v>
                </c:pt>
                <c:pt idx="1">
                  <c:v>345.9010460428857</c:v>
                </c:pt>
                <c:pt idx="2">
                  <c:v>396.07888189440473</c:v>
                </c:pt>
                <c:pt idx="3">
                  <c:v>387.57517262869271</c:v>
                </c:pt>
                <c:pt idx="4">
                  <c:v>365.80709382644267</c:v>
                </c:pt>
                <c:pt idx="5">
                  <c:v>363.1944541589379</c:v>
                </c:pt>
                <c:pt idx="6">
                  <c:v>357.64923253445227</c:v>
                </c:pt>
                <c:pt idx="7">
                  <c:v>353.06162676709414</c:v>
                </c:pt>
                <c:pt idx="8">
                  <c:v>348.9453845320466</c:v>
                </c:pt>
                <c:pt idx="9">
                  <c:v>339.89481778700457</c:v>
                </c:pt>
                <c:pt idx="10">
                  <c:v>317.46002483593838</c:v>
                </c:pt>
                <c:pt idx="11">
                  <c:v>308.30371199299674</c:v>
                </c:pt>
                <c:pt idx="12">
                  <c:v>334.45930720535824</c:v>
                </c:pt>
                <c:pt idx="13">
                  <c:v>349.00679476276241</c:v>
                </c:pt>
                <c:pt idx="14">
                  <c:v>356.25732076427164</c:v>
                </c:pt>
                <c:pt idx="15">
                  <c:v>368.13453248578497</c:v>
                </c:pt>
                <c:pt idx="16">
                  <c:v>378.4464829535849</c:v>
                </c:pt>
                <c:pt idx="17">
                  <c:v>369.49786828410771</c:v>
                </c:pt>
                <c:pt idx="18">
                  <c:v>364.41969497883844</c:v>
                </c:pt>
                <c:pt idx="19">
                  <c:v>355.38051218040039</c:v>
                </c:pt>
                <c:pt idx="20">
                  <c:v>340.38059074894909</c:v>
                </c:pt>
                <c:pt idx="21">
                  <c:v>326.48832169113956</c:v>
                </c:pt>
                <c:pt idx="22">
                  <c:v>302.42305042946236</c:v>
                </c:pt>
                <c:pt idx="23">
                  <c:v>278.15804536953499</c:v>
                </c:pt>
                <c:pt idx="24">
                  <c:v>256.92331416805405</c:v>
                </c:pt>
                <c:pt idx="25">
                  <c:v>221.6022730086612</c:v>
                </c:pt>
                <c:pt idx="26">
                  <c:v>235.69918061636068</c:v>
                </c:pt>
                <c:pt idx="27">
                  <c:v>256.4049939106269</c:v>
                </c:pt>
                <c:pt idx="28">
                  <c:v>253.95742009034313</c:v>
                </c:pt>
                <c:pt idx="29">
                  <c:v>274.06493980131052</c:v>
                </c:pt>
                <c:pt idx="30">
                  <c:v>275.92357714441238</c:v>
                </c:pt>
                <c:pt idx="31">
                  <c:v>274.30790745425998</c:v>
                </c:pt>
                <c:pt idx="32">
                  <c:v>257.62658324801032</c:v>
                </c:pt>
                <c:pt idx="33">
                  <c:v>225.43729735570412</c:v>
                </c:pt>
                <c:pt idx="34">
                  <c:v>217.822454322331</c:v>
                </c:pt>
                <c:pt idx="35">
                  <c:v>204.52955345710853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84E-4359-ADE4-61AAB22090CD}"/>
            </c:ext>
          </c:extLst>
        </c:ser>
        <c:ser>
          <c:idx val="3"/>
          <c:order val="3"/>
          <c:tx>
            <c:v>Forecast</c:v>
          </c:tx>
          <c:marker>
            <c:symbol val="none"/>
          </c:marker>
          <c:xVal>
            <c:numRef>
              <c:f>AAM!$B$198:$B$207</c:f>
              <c:numCache>
                <c:formatCode>General</c:formatCode>
                <c:ptCount val="10"/>
                <c:pt idx="0">
                  <c:v>193</c:v>
                </c:pt>
                <c:pt idx="1">
                  <c:v>194</c:v>
                </c:pt>
                <c:pt idx="2">
                  <c:v>195</c:v>
                </c:pt>
                <c:pt idx="3">
                  <c:v>196</c:v>
                </c:pt>
                <c:pt idx="4">
                  <c:v>197</c:v>
                </c:pt>
                <c:pt idx="5">
                  <c:v>198</c:v>
                </c:pt>
                <c:pt idx="6">
                  <c:v>199</c:v>
                </c:pt>
                <c:pt idx="7">
                  <c:v>200</c:v>
                </c:pt>
                <c:pt idx="8">
                  <c:v>201</c:v>
                </c:pt>
                <c:pt idx="9">
                  <c:v>202</c:v>
                </c:pt>
              </c:numCache>
            </c:numRef>
          </c:xVal>
          <c:yVal>
            <c:numRef>
              <c:f>AAM!$G$198:$G$207</c:f>
              <c:numCache>
                <c:formatCode>0.000</c:formatCode>
                <c:ptCount val="10"/>
                <c:pt idx="0">
                  <c:v>203.23580852420866</c:v>
                </c:pt>
                <c:pt idx="1">
                  <c:v>217.80864663861669</c:v>
                </c:pt>
                <c:pt idx="2">
                  <c:v>233.01261601336483</c:v>
                </c:pt>
                <c:pt idx="3">
                  <c:v>239.81800920010377</c:v>
                </c:pt>
                <c:pt idx="4">
                  <c:v>250.09392775023596</c:v>
                </c:pt>
                <c:pt idx="5">
                  <c:v>250.50476393141017</c:v>
                </c:pt>
                <c:pt idx="6">
                  <c:v>246.22129473412758</c:v>
                </c:pt>
                <c:pt idx="7">
                  <c:v>239.95803312698902</c:v>
                </c:pt>
                <c:pt idx="8">
                  <c:v>233.09972460687445</c:v>
                </c:pt>
                <c:pt idx="9">
                  <c:v>225.04755804188278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84E-4359-ADE4-61AAB22090CD}"/>
            </c:ext>
          </c:extLst>
        </c:ser>
        <c:ser>
          <c:idx val="4"/>
          <c:order val="4"/>
          <c:tx>
            <c:v>Lower PI</c:v>
          </c:tx>
          <c:spPr>
            <a:ln w="25400" cap="rnd" cmpd="sng" algn="ctr">
              <a:solidFill>
                <a:srgbClr val="4BACC6"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AAM!$B$198:$B$207</c:f>
              <c:numCache>
                <c:formatCode>General</c:formatCode>
                <c:ptCount val="10"/>
                <c:pt idx="0">
                  <c:v>193</c:v>
                </c:pt>
                <c:pt idx="1">
                  <c:v>194</c:v>
                </c:pt>
                <c:pt idx="2">
                  <c:v>195</c:v>
                </c:pt>
                <c:pt idx="3">
                  <c:v>196</c:v>
                </c:pt>
                <c:pt idx="4">
                  <c:v>197</c:v>
                </c:pt>
                <c:pt idx="5">
                  <c:v>198</c:v>
                </c:pt>
                <c:pt idx="6">
                  <c:v>199</c:v>
                </c:pt>
                <c:pt idx="7">
                  <c:v>200</c:v>
                </c:pt>
                <c:pt idx="8">
                  <c:v>201</c:v>
                </c:pt>
                <c:pt idx="9">
                  <c:v>202</c:v>
                </c:pt>
              </c:numCache>
            </c:numRef>
          </c:xVal>
          <c:yVal>
            <c:numRef>
              <c:f>AAM!$Q$198:$Q$207</c:f>
              <c:numCache>
                <c:formatCode>0.000</c:formatCode>
                <c:ptCount val="10"/>
                <c:pt idx="0">
                  <c:v>170.85249377006949</c:v>
                </c:pt>
                <c:pt idx="1">
                  <c:v>171.89275637794927</c:v>
                </c:pt>
                <c:pt idx="2">
                  <c:v>176.63153604326632</c:v>
                </c:pt>
                <c:pt idx="3">
                  <c:v>174.54621481950437</c:v>
                </c:pt>
                <c:pt idx="4">
                  <c:v>176.92926186336067</c:v>
                </c:pt>
                <c:pt idx="5">
                  <c:v>170.15013604152563</c:v>
                </c:pt>
                <c:pt idx="6">
                  <c:v>159.20487516105493</c:v>
                </c:pt>
                <c:pt idx="7">
                  <c:v>146.69443917400889</c:v>
                </c:pt>
                <c:pt idx="8">
                  <c:v>133.92490554904887</c:v>
                </c:pt>
                <c:pt idx="9">
                  <c:v>120.24033464388455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B84E-4359-ADE4-61AAB22090CD}"/>
            </c:ext>
          </c:extLst>
        </c:ser>
        <c:ser>
          <c:idx val="5"/>
          <c:order val="5"/>
          <c:tx>
            <c:v>Upper PI</c:v>
          </c:tx>
          <c:spPr>
            <a:ln w="25400" cap="rnd" cmpd="sng" algn="ctr">
              <a:solidFill>
                <a:srgbClr val="F79646">
                  <a:shade val="76000"/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AAM!$B$198:$B$207</c:f>
              <c:numCache>
                <c:formatCode>General</c:formatCode>
                <c:ptCount val="10"/>
                <c:pt idx="0">
                  <c:v>193</c:v>
                </c:pt>
                <c:pt idx="1">
                  <c:v>194</c:v>
                </c:pt>
                <c:pt idx="2">
                  <c:v>195</c:v>
                </c:pt>
                <c:pt idx="3">
                  <c:v>196</c:v>
                </c:pt>
                <c:pt idx="4">
                  <c:v>197</c:v>
                </c:pt>
                <c:pt idx="5">
                  <c:v>198</c:v>
                </c:pt>
                <c:pt idx="6">
                  <c:v>199</c:v>
                </c:pt>
                <c:pt idx="7">
                  <c:v>200</c:v>
                </c:pt>
                <c:pt idx="8">
                  <c:v>201</c:v>
                </c:pt>
                <c:pt idx="9">
                  <c:v>202</c:v>
                </c:pt>
              </c:numCache>
            </c:numRef>
          </c:xVal>
          <c:yVal>
            <c:numRef>
              <c:f>AAM!$R$198:$R$207</c:f>
              <c:numCache>
                <c:formatCode>0.000</c:formatCode>
                <c:ptCount val="10"/>
                <c:pt idx="0">
                  <c:v>235.61912327834784</c:v>
                </c:pt>
                <c:pt idx="1">
                  <c:v>263.72453689928409</c:v>
                </c:pt>
                <c:pt idx="2">
                  <c:v>289.39369598346337</c:v>
                </c:pt>
                <c:pt idx="3">
                  <c:v>305.08980358070318</c:v>
                </c:pt>
                <c:pt idx="4">
                  <c:v>323.25859363711129</c:v>
                </c:pt>
                <c:pt idx="5">
                  <c:v>330.85939182129471</c:v>
                </c:pt>
                <c:pt idx="6">
                  <c:v>333.23771430720024</c:v>
                </c:pt>
                <c:pt idx="7">
                  <c:v>333.22162707996915</c:v>
                </c:pt>
                <c:pt idx="8">
                  <c:v>332.27454366469999</c:v>
                </c:pt>
                <c:pt idx="9">
                  <c:v>329.85478143988098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B84E-4359-ADE4-61AAB22090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5039760"/>
        <c:axId val="615035168"/>
      </c:scatterChart>
      <c:valAx>
        <c:axId val="615039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Period, 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15035168"/>
        <c:crosses val="autoZero"/>
        <c:crossBetween val="midCat"/>
      </c:valAx>
      <c:valAx>
        <c:axId val="615035168"/>
        <c:scaling>
          <c:orientation val="minMax"/>
          <c:max val="437"/>
          <c:min val="79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Y(t)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15039760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2727272727272727E-3"/>
          <c:y val="0.93119167604049491"/>
          <c:w val="0.99090909090909096"/>
          <c:h val="5.1665466816647916E-2"/>
        </c:manualLayout>
      </c:layout>
      <c:overlay val="0"/>
    </c:legend>
    <c:plotVisOnly val="1"/>
    <c:dispBlanksAs val="gap"/>
    <c:showDLblsOverMax val="0"/>
  </c:chart>
  <c:spPr>
    <a:solidFill>
      <a:srgbClr val="CCCCFF"/>
    </a:solidFill>
    <a:ln w="12700">
      <a:solidFill>
        <a:prstClr val="black"/>
      </a:solidFill>
      <a:prstDash val="solid"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0"/>
            </a:pPr>
            <a:r>
              <a:rPr lang="en-US"/>
              <a:t>Forecasting using Additive Seasonal Exponential smoothing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Sales</c:v>
          </c:tx>
          <c:marker>
            <c:symbol val="none"/>
          </c:marker>
          <c:xVal>
            <c:numRef>
              <c:f>Sheet2!$B$6:$B$47</c:f>
              <c:numCache>
                <c:formatCode>General</c:formatCode>
                <c:ptCount val="4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</c:numCache>
            </c:numRef>
          </c:xVal>
          <c:yVal>
            <c:numRef>
              <c:f>Sheet2!$C$6:$C$47</c:f>
              <c:numCache>
                <c:formatCode>General</c:formatCode>
                <c:ptCount val="42"/>
                <c:pt idx="0">
                  <c:v>15</c:v>
                </c:pt>
                <c:pt idx="1">
                  <c:v>9</c:v>
                </c:pt>
                <c:pt idx="2">
                  <c:v>9</c:v>
                </c:pt>
                <c:pt idx="3">
                  <c:v>12</c:v>
                </c:pt>
                <c:pt idx="4">
                  <c:v>11</c:v>
                </c:pt>
                <c:pt idx="5">
                  <c:v>14</c:v>
                </c:pt>
                <c:pt idx="6">
                  <c:v>10</c:v>
                </c:pt>
                <c:pt idx="7">
                  <c:v>11</c:v>
                </c:pt>
                <c:pt idx="8">
                  <c:v>11</c:v>
                </c:pt>
                <c:pt idx="9">
                  <c:v>10</c:v>
                </c:pt>
                <c:pt idx="10">
                  <c:v>13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7</c:v>
                </c:pt>
                <c:pt idx="15">
                  <c:v>5</c:v>
                </c:pt>
                <c:pt idx="16">
                  <c:v>10</c:v>
                </c:pt>
                <c:pt idx="17">
                  <c:v>8</c:v>
                </c:pt>
                <c:pt idx="18">
                  <c:v>12</c:v>
                </c:pt>
                <c:pt idx="19">
                  <c:v>12</c:v>
                </c:pt>
                <c:pt idx="20">
                  <c:v>13</c:v>
                </c:pt>
                <c:pt idx="21">
                  <c:v>12</c:v>
                </c:pt>
                <c:pt idx="22">
                  <c:v>6</c:v>
                </c:pt>
                <c:pt idx="23">
                  <c:v>10</c:v>
                </c:pt>
                <c:pt idx="24">
                  <c:v>5</c:v>
                </c:pt>
                <c:pt idx="25">
                  <c:v>9</c:v>
                </c:pt>
                <c:pt idx="26">
                  <c:v>10</c:v>
                </c:pt>
                <c:pt idx="27">
                  <c:v>8</c:v>
                </c:pt>
                <c:pt idx="28">
                  <c:v>13</c:v>
                </c:pt>
                <c:pt idx="29">
                  <c:v>11</c:v>
                </c:pt>
                <c:pt idx="30">
                  <c:v>12</c:v>
                </c:pt>
                <c:pt idx="31">
                  <c:v>8</c:v>
                </c:pt>
                <c:pt idx="32">
                  <c:v>10</c:v>
                </c:pt>
                <c:pt idx="33">
                  <c:v>15</c:v>
                </c:pt>
                <c:pt idx="34">
                  <c:v>10</c:v>
                </c:pt>
                <c:pt idx="35">
                  <c:v>6</c:v>
                </c:pt>
                <c:pt idx="36">
                  <c:v>5</c:v>
                </c:pt>
                <c:pt idx="37">
                  <c:v>16</c:v>
                </c:pt>
                <c:pt idx="38">
                  <c:v>13</c:v>
                </c:pt>
                <c:pt idx="39">
                  <c:v>8</c:v>
                </c:pt>
                <c:pt idx="40">
                  <c:v>13</c:v>
                </c:pt>
                <c:pt idx="41">
                  <c:v>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DD8-4490-80FF-B571F8D76040}"/>
            </c:ext>
          </c:extLst>
        </c:ser>
        <c:ser>
          <c:idx val="1"/>
          <c:order val="1"/>
          <c:tx>
            <c:v>Fitted values</c:v>
          </c:tx>
          <c:marker>
            <c:symbol val="none"/>
          </c:marker>
          <c:xVal>
            <c:numRef>
              <c:f>Sheet2!$B$6:$B$47</c:f>
              <c:numCache>
                <c:formatCode>General</c:formatCode>
                <c:ptCount val="4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</c:numCache>
            </c:numRef>
          </c:xVal>
          <c:yVal>
            <c:numRef>
              <c:f>Sheet2!$F$6:$F$47</c:f>
              <c:numCache>
                <c:formatCode>General</c:formatCode>
                <c:ptCount val="42"/>
                <c:pt idx="7" formatCode="0.000">
                  <c:v>13.571428571428571</c:v>
                </c:pt>
                <c:pt idx="8" formatCode="0.000">
                  <c:v>10.451146236223792</c:v>
                </c:pt>
                <c:pt idx="9" formatCode="0.000">
                  <c:v>9.9768196743765998</c:v>
                </c:pt>
                <c:pt idx="10" formatCode="0.000">
                  <c:v>12.977903968036463</c:v>
                </c:pt>
                <c:pt idx="11" formatCode="0.000">
                  <c:v>9.9789375422733144</c:v>
                </c:pt>
                <c:pt idx="12" formatCode="0.000">
                  <c:v>11.88636984218091</c:v>
                </c:pt>
                <c:pt idx="13" formatCode="0.000">
                  <c:v>10.251355668060066</c:v>
                </c:pt>
                <c:pt idx="14" formatCode="0.000">
                  <c:v>13.239598138779591</c:v>
                </c:pt>
                <c:pt idx="15" formatCode="0.000">
                  <c:v>9.9477318029961133</c:v>
                </c:pt>
                <c:pt idx="16" formatCode="0.000">
                  <c:v>9.21629440596171</c:v>
                </c:pt>
                <c:pt idx="17" formatCode="0.000">
                  <c:v>12.252953382225478</c:v>
                </c:pt>
                <c:pt idx="18" formatCode="0.000">
                  <c:v>9.0540152627633663</c:v>
                </c:pt>
                <c:pt idx="19" formatCode="0.000">
                  <c:v>11.191818010858212</c:v>
                </c:pt>
                <c:pt idx="20" formatCode="0.000">
                  <c:v>9.7296219063288181</c:v>
                </c:pt>
                <c:pt idx="21" formatCode="0.000">
                  <c:v>11.207766668871241</c:v>
                </c:pt>
                <c:pt idx="22" formatCode="0.000">
                  <c:v>8.591587102958762</c:v>
                </c:pt>
                <c:pt idx="23" formatCode="0.000">
                  <c:v>9.5087933554738218</c:v>
                </c:pt>
                <c:pt idx="24" formatCode="0.000">
                  <c:v>11.179831048090236</c:v>
                </c:pt>
                <c:pt idx="25" formatCode="0.000">
                  <c:v>9.8230982531120183</c:v>
                </c:pt>
                <c:pt idx="26" formatCode="0.000">
                  <c:v>11.210767947217224</c:v>
                </c:pt>
                <c:pt idx="27" formatCode="0.000">
                  <c:v>10.315034798799291</c:v>
                </c:pt>
                <c:pt idx="28" formatCode="0.000">
                  <c:v>10.866730467178902</c:v>
                </c:pt>
                <c:pt idx="29" formatCode="0.000">
                  <c:v>7.4049952791080038</c:v>
                </c:pt>
                <c:pt idx="30" formatCode="0.000">
                  <c:v>9.4390714365101989</c:v>
                </c:pt>
                <c:pt idx="31" formatCode="0.000">
                  <c:v>9.4162845039315322</c:v>
                </c:pt>
                <c:pt idx="32" formatCode="0.000">
                  <c:v>9.7202269525886837</c:v>
                </c:pt>
                <c:pt idx="33" formatCode="0.000">
                  <c:v>11.055426827187272</c:v>
                </c:pt>
                <c:pt idx="34" formatCode="0.000">
                  <c:v>10.104435169345638</c:v>
                </c:pt>
                <c:pt idx="35" formatCode="0.000">
                  <c:v>11.953548026196799</c:v>
                </c:pt>
                <c:pt idx="36" formatCode="0.000">
                  <c:v>8.5058988414893442</c:v>
                </c:pt>
                <c:pt idx="37" formatCode="0.000">
                  <c:v>9.9302532802846191</c:v>
                </c:pt>
                <c:pt idx="38" formatCode="0.000">
                  <c:v>9.0040335413081003</c:v>
                </c:pt>
                <c:pt idx="39" formatCode="0.000">
                  <c:v>10.016397454107011</c:v>
                </c:pt>
                <c:pt idx="40" formatCode="0.000">
                  <c:v>12.227895670904061</c:v>
                </c:pt>
                <c:pt idx="41" formatCode="0.000">
                  <c:v>10.041672951452815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DD8-4490-80FF-B571F8D76040}"/>
            </c:ext>
          </c:extLst>
        </c:ser>
        <c:ser>
          <c:idx val="2"/>
          <c:order val="2"/>
          <c:tx>
            <c:v>Forecast</c:v>
          </c:tx>
          <c:marker>
            <c:symbol val="none"/>
          </c:marker>
          <c:xVal>
            <c:numRef>
              <c:f>Sheet2!$B$48:$B$54</c:f>
              <c:numCache>
                <c:formatCode>General</c:formatCode>
                <c:ptCount val="7"/>
                <c:pt idx="0">
                  <c:v>43</c:v>
                </c:pt>
                <c:pt idx="1">
                  <c:v>44</c:v>
                </c:pt>
                <c:pt idx="2">
                  <c:v>45</c:v>
                </c:pt>
                <c:pt idx="3">
                  <c:v>46</c:v>
                </c:pt>
                <c:pt idx="4">
                  <c:v>47</c:v>
                </c:pt>
                <c:pt idx="5">
                  <c:v>48</c:v>
                </c:pt>
                <c:pt idx="6">
                  <c:v>49</c:v>
                </c:pt>
              </c:numCache>
            </c:numRef>
          </c:xVal>
          <c:yVal>
            <c:numRef>
              <c:f>Sheet2!$F$48:$F$54</c:f>
              <c:numCache>
                <c:formatCode>0.000</c:formatCode>
                <c:ptCount val="7"/>
                <c:pt idx="0">
                  <c:v>10.417256569176336</c:v>
                </c:pt>
                <c:pt idx="1">
                  <c:v>7.9050909200997586</c:v>
                </c:pt>
                <c:pt idx="2">
                  <c:v>12.063732197381206</c:v>
                </c:pt>
                <c:pt idx="3">
                  <c:v>10.296947397011818</c:v>
                </c:pt>
                <c:pt idx="4">
                  <c:v>9.5085563457452995</c:v>
                </c:pt>
                <c:pt idx="5">
                  <c:v>12.562863718739555</c:v>
                </c:pt>
                <c:pt idx="6">
                  <c:v>10.658930406586993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DD8-4490-80FF-B571F8D76040}"/>
            </c:ext>
          </c:extLst>
        </c:ser>
        <c:ser>
          <c:idx val="3"/>
          <c:order val="3"/>
          <c:tx>
            <c:v>Lower PI</c:v>
          </c:tx>
          <c:spPr>
            <a:ln w="25400" cap="rnd" cmpd="sng" algn="ctr">
              <a:solidFill>
                <a:srgbClr val="8064A2"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Sheet2!$B$48:$B$54</c:f>
              <c:numCache>
                <c:formatCode>General</c:formatCode>
                <c:ptCount val="7"/>
                <c:pt idx="0">
                  <c:v>43</c:v>
                </c:pt>
                <c:pt idx="1">
                  <c:v>44</c:v>
                </c:pt>
                <c:pt idx="2">
                  <c:v>45</c:v>
                </c:pt>
                <c:pt idx="3">
                  <c:v>46</c:v>
                </c:pt>
                <c:pt idx="4">
                  <c:v>47</c:v>
                </c:pt>
                <c:pt idx="5">
                  <c:v>48</c:v>
                </c:pt>
                <c:pt idx="6">
                  <c:v>49</c:v>
                </c:pt>
              </c:numCache>
            </c:numRef>
          </c:xVal>
          <c:yVal>
            <c:numRef>
              <c:f>Sheet2!$Q$48:$Q$54</c:f>
              <c:numCache>
                <c:formatCode>0.000</c:formatCode>
                <c:ptCount val="7"/>
                <c:pt idx="0">
                  <c:v>4.4083627647590697</c:v>
                </c:pt>
                <c:pt idx="1">
                  <c:v>1.8896268650522039</c:v>
                </c:pt>
                <c:pt idx="2">
                  <c:v>6.0417050600814965</c:v>
                </c:pt>
                <c:pt idx="3">
                  <c:v>4.2683643224262884</c:v>
                </c:pt>
                <c:pt idx="4">
                  <c:v>3.4734244555556506</c:v>
                </c:pt>
                <c:pt idx="5">
                  <c:v>6.5211901114690454</c:v>
                </c:pt>
                <c:pt idx="6">
                  <c:v>4.6107221577256814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DD8-4490-80FF-B571F8D76040}"/>
            </c:ext>
          </c:extLst>
        </c:ser>
        <c:ser>
          <c:idx val="4"/>
          <c:order val="4"/>
          <c:tx>
            <c:v>Upper PI</c:v>
          </c:tx>
          <c:spPr>
            <a:ln w="25400" cap="rnd" cmpd="sng" algn="ctr">
              <a:solidFill>
                <a:srgbClr val="4BACC6">
                  <a:shade val="95000"/>
                  <a:satMod val="105000"/>
                  <a:alpha val="40000"/>
                </a:srgbClr>
              </a:solidFill>
              <a:prstDash val="solid"/>
              <a:round/>
              <a:headEnd type="none" w="med" len="med"/>
              <a:tailEnd type="none" w="med" len="med"/>
            </a:ln>
          </c:spPr>
          <c:marker>
            <c:symbol val="none"/>
          </c:marker>
          <c:xVal>
            <c:numRef>
              <c:f>Sheet2!$B$48:$B$54</c:f>
              <c:numCache>
                <c:formatCode>General</c:formatCode>
                <c:ptCount val="7"/>
                <c:pt idx="0">
                  <c:v>43</c:v>
                </c:pt>
                <c:pt idx="1">
                  <c:v>44</c:v>
                </c:pt>
                <c:pt idx="2">
                  <c:v>45</c:v>
                </c:pt>
                <c:pt idx="3">
                  <c:v>46</c:v>
                </c:pt>
                <c:pt idx="4">
                  <c:v>47</c:v>
                </c:pt>
                <c:pt idx="5">
                  <c:v>48</c:v>
                </c:pt>
                <c:pt idx="6">
                  <c:v>49</c:v>
                </c:pt>
              </c:numCache>
            </c:numRef>
          </c:xVal>
          <c:yVal>
            <c:numRef>
              <c:f>Sheet2!$R$48:$R$54</c:f>
              <c:numCache>
                <c:formatCode>0.000</c:formatCode>
                <c:ptCount val="7"/>
                <c:pt idx="0">
                  <c:v>16.426150373593604</c:v>
                </c:pt>
                <c:pt idx="1">
                  <c:v>13.920554975147313</c:v>
                </c:pt>
                <c:pt idx="2">
                  <c:v>18.085759334680915</c:v>
                </c:pt>
                <c:pt idx="3">
                  <c:v>16.325530471597347</c:v>
                </c:pt>
                <c:pt idx="4">
                  <c:v>15.543688235934948</c:v>
                </c:pt>
                <c:pt idx="5">
                  <c:v>18.604537326010064</c:v>
                </c:pt>
                <c:pt idx="6">
                  <c:v>16.707138655448304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4DD8-4490-80FF-B571F8D76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4793984"/>
        <c:axId val="239314048"/>
      </c:scatterChart>
      <c:valAx>
        <c:axId val="234793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Period, 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9314048"/>
        <c:crosses val="autoZero"/>
        <c:crossBetween val="midCat"/>
      </c:valAx>
      <c:valAx>
        <c:axId val="239314048"/>
        <c:scaling>
          <c:orientation val="minMax"/>
          <c:max val="21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Y(t)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4793984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2727272727272727E-3"/>
          <c:y val="0.93119167604049491"/>
          <c:w val="0.99090909090909096"/>
          <c:h val="5.1665466816647916E-2"/>
        </c:manualLayout>
      </c:layout>
      <c:overlay val="0"/>
    </c:legend>
    <c:plotVisOnly val="1"/>
    <c:dispBlanksAs val="gap"/>
    <c:showDLblsOverMax val="0"/>
  </c:chart>
  <c:spPr>
    <a:solidFill>
      <a:srgbClr val="CCCCFF"/>
    </a:solidFill>
    <a:ln w="12700">
      <a:solidFill>
        <a:prstClr val="black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5B5E-EB62-46D5-86B6-0FFDE555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McDonough School of Business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MSBTC</dc:creator>
  <cp:lastModifiedBy>Fildes, Robert</cp:lastModifiedBy>
  <cp:revision>10</cp:revision>
  <dcterms:created xsi:type="dcterms:W3CDTF">2017-08-17T20:38:00Z</dcterms:created>
  <dcterms:modified xsi:type="dcterms:W3CDTF">2017-09-02T13:14:00Z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